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24" w:rsidRPr="00A30E13" w:rsidRDefault="00D06424" w:rsidP="00D06424">
      <w:pPr>
        <w:contextualSpacing/>
        <w:jc w:val="center"/>
        <w:rPr>
          <w:rFonts w:ascii="Arial Narrow" w:hAnsi="Arial Narrow" w:cs="Arial"/>
          <w:sz w:val="24"/>
          <w:szCs w:val="24"/>
        </w:rPr>
      </w:pPr>
      <w:r>
        <w:rPr>
          <w:rFonts w:ascii="Arial Narrow" w:hAnsi="Arial Narrow" w:cs="Arial"/>
          <w:noProof/>
          <w:sz w:val="28"/>
          <w:szCs w:val="28"/>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0</wp:posOffset>
            </wp:positionV>
            <wp:extent cx="685800" cy="800100"/>
            <wp:effectExtent l="19050" t="0" r="0" b="0"/>
            <wp:wrapSquare wrapText="lef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85800" cy="800100"/>
                    </a:xfrm>
                    <a:prstGeom prst="rect">
                      <a:avLst/>
                    </a:prstGeom>
                    <a:noFill/>
                    <a:ln w="9525">
                      <a:noFill/>
                      <a:miter lim="800000"/>
                      <a:headEnd/>
                      <a:tailEnd/>
                    </a:ln>
                  </pic:spPr>
                </pic:pic>
              </a:graphicData>
            </a:graphic>
          </wp:anchor>
        </w:drawing>
      </w:r>
      <w:r w:rsidRPr="00E45165">
        <w:rPr>
          <w:rFonts w:ascii="Arial Narrow" w:hAnsi="Arial Narrow" w:cs="Arial"/>
          <w:b/>
          <w:sz w:val="28"/>
          <w:szCs w:val="28"/>
        </w:rPr>
        <w:br w:type="textWrapping" w:clear="all"/>
      </w:r>
      <w:r w:rsidRPr="00A30E13">
        <w:rPr>
          <w:rFonts w:ascii="Arial Narrow" w:hAnsi="Arial Narrow" w:cs="Arial"/>
          <w:sz w:val="24"/>
          <w:szCs w:val="24"/>
        </w:rPr>
        <w:t>MINISTÉRIO PÚBLICO DO ESTADO DO PIAUÍ</w:t>
      </w:r>
    </w:p>
    <w:p w:rsidR="00D06424" w:rsidRPr="00A30E13" w:rsidRDefault="00D06424" w:rsidP="00D06424">
      <w:pPr>
        <w:contextualSpacing/>
        <w:jc w:val="center"/>
        <w:rPr>
          <w:rFonts w:ascii="Arial Narrow" w:hAnsi="Arial Narrow" w:cs="Arial"/>
          <w:sz w:val="24"/>
          <w:szCs w:val="24"/>
        </w:rPr>
      </w:pPr>
      <w:r w:rsidRPr="00A30E13">
        <w:rPr>
          <w:rFonts w:ascii="Arial Narrow" w:hAnsi="Arial Narrow" w:cs="Arial"/>
          <w:sz w:val="24"/>
          <w:szCs w:val="24"/>
        </w:rPr>
        <w:t>Promotoria de Justiça da Comarca de CRISTALÂNDIA DO PIAUÍ</w:t>
      </w:r>
    </w:p>
    <w:p w:rsidR="00D06424" w:rsidRPr="00A30E13" w:rsidRDefault="00D06424" w:rsidP="00D06424">
      <w:pPr>
        <w:contextualSpacing/>
        <w:jc w:val="both"/>
        <w:rPr>
          <w:rFonts w:ascii="Arial Narrow" w:hAnsi="Arial Narrow" w:cs="Arial"/>
          <w:b/>
          <w:bCs/>
          <w:color w:val="000099"/>
          <w:sz w:val="24"/>
          <w:szCs w:val="24"/>
          <w:u w:val="single"/>
        </w:rPr>
      </w:pPr>
    </w:p>
    <w:p w:rsidR="00D06424" w:rsidRPr="00E45165" w:rsidRDefault="00D06424" w:rsidP="00D06424">
      <w:pPr>
        <w:pBdr>
          <w:top w:val="single" w:sz="4" w:space="1" w:color="auto"/>
          <w:bottom w:val="single" w:sz="4" w:space="1" w:color="auto"/>
        </w:pBdr>
        <w:shd w:val="clear" w:color="auto" w:fill="E0E0E0"/>
        <w:spacing w:line="360" w:lineRule="auto"/>
        <w:jc w:val="center"/>
        <w:rPr>
          <w:rFonts w:ascii="Arial Narrow" w:hAnsi="Arial Narrow" w:cs="Arial"/>
          <w:sz w:val="28"/>
          <w:szCs w:val="28"/>
        </w:rPr>
      </w:pPr>
      <w:r w:rsidRPr="00E45165">
        <w:rPr>
          <w:rFonts w:ascii="Arial Narrow" w:hAnsi="Arial Narrow" w:cs="Arial"/>
          <w:sz w:val="28"/>
          <w:szCs w:val="28"/>
        </w:rPr>
        <w:t>TERMO DE AJUSTAMENTO DE CONDUTA</w:t>
      </w:r>
    </w:p>
    <w:p w:rsidR="00D06424" w:rsidRPr="00E45165" w:rsidRDefault="00D06424" w:rsidP="00D06424">
      <w:pPr>
        <w:spacing w:line="360" w:lineRule="auto"/>
        <w:jc w:val="both"/>
        <w:rPr>
          <w:rFonts w:ascii="Arial Narrow" w:hAnsi="Arial Narrow" w:cs="Arial"/>
          <w:b/>
          <w:bCs/>
          <w:sz w:val="28"/>
          <w:szCs w:val="28"/>
          <w:u w:val="single"/>
        </w:rPr>
      </w:pPr>
    </w:p>
    <w:p w:rsidR="00D06424" w:rsidRPr="00E45165" w:rsidRDefault="00D06424" w:rsidP="00D06424">
      <w:pPr>
        <w:pStyle w:val="NormalWeb"/>
        <w:spacing w:before="0" w:beforeAutospacing="0" w:after="0" w:afterAutospacing="0"/>
        <w:ind w:firstLine="1701"/>
        <w:contextualSpacing/>
        <w:jc w:val="both"/>
        <w:rPr>
          <w:rFonts w:ascii="Arial Narrow" w:hAnsi="Arial Narrow" w:cs="Arial"/>
          <w:sz w:val="28"/>
          <w:szCs w:val="28"/>
        </w:rPr>
      </w:pPr>
      <w:r w:rsidRPr="00E45165">
        <w:rPr>
          <w:rFonts w:ascii="Arial Narrow" w:hAnsi="Arial Narrow" w:cs="Arial"/>
          <w:sz w:val="28"/>
          <w:szCs w:val="28"/>
        </w:rPr>
        <w:t xml:space="preserve">Aos 04 dias do mês de maio do ano de 2010, na cidade de Cristalândia do Piauí, a </w:t>
      </w:r>
      <w:r w:rsidRPr="00E45165">
        <w:rPr>
          <w:rFonts w:ascii="Arial Narrow" w:hAnsi="Arial Narrow" w:cs="Arial"/>
          <w:b/>
          <w:sz w:val="28"/>
          <w:szCs w:val="28"/>
        </w:rPr>
        <w:t>Dra. GILVÂNIA ALVES VIANA, Promotora de Justiça</w:t>
      </w:r>
      <w:r w:rsidRPr="00E45165">
        <w:rPr>
          <w:rFonts w:ascii="Arial Narrow" w:hAnsi="Arial Narrow" w:cs="Arial"/>
          <w:sz w:val="28"/>
          <w:szCs w:val="28"/>
        </w:rPr>
        <w:t xml:space="preserve">, representante do </w:t>
      </w:r>
      <w:r w:rsidRPr="00E45165">
        <w:rPr>
          <w:rFonts w:ascii="Arial Narrow" w:hAnsi="Arial Narrow" w:cs="Arial"/>
          <w:b/>
          <w:sz w:val="28"/>
          <w:szCs w:val="28"/>
        </w:rPr>
        <w:t xml:space="preserve">MINISTÉRIO PÚBLICO DO ESTADO DO PIAUÍ </w:t>
      </w:r>
      <w:r w:rsidRPr="00E45165">
        <w:rPr>
          <w:rFonts w:ascii="Arial Narrow" w:hAnsi="Arial Narrow" w:cs="Arial"/>
          <w:sz w:val="28"/>
          <w:szCs w:val="28"/>
        </w:rPr>
        <w:t xml:space="preserve">e Titular da Promotoria de Cristalândia do Piauí, e </w:t>
      </w:r>
      <w:r w:rsidRPr="00E45165">
        <w:rPr>
          <w:rFonts w:ascii="Arial Narrow" w:hAnsi="Arial Narrow" w:cs="Arial"/>
          <w:b/>
          <w:sz w:val="28"/>
          <w:szCs w:val="28"/>
        </w:rPr>
        <w:t xml:space="preserve">os Senhores ARIANO MESSIAS NOGUEIRA PARANAGUÁ, RG nº 1.259.458, SSP/PI, CPF nº 470.316.703-49, podendo ser encontrado na Av. Luiz Cunha Nogueira, nº 228, Paço Municipal, Cristalândia/PI, </w:t>
      </w:r>
      <w:proofErr w:type="spellStart"/>
      <w:r w:rsidRPr="00E45165">
        <w:rPr>
          <w:rFonts w:ascii="Arial Narrow" w:hAnsi="Arial Narrow" w:cs="Arial"/>
          <w:b/>
          <w:sz w:val="28"/>
          <w:szCs w:val="28"/>
        </w:rPr>
        <w:t>exercente</w:t>
      </w:r>
      <w:proofErr w:type="spellEnd"/>
      <w:r w:rsidRPr="00E45165">
        <w:rPr>
          <w:rFonts w:ascii="Arial Narrow" w:hAnsi="Arial Narrow" w:cs="Arial"/>
          <w:b/>
          <w:sz w:val="28"/>
          <w:szCs w:val="28"/>
        </w:rPr>
        <w:t xml:space="preserve"> do cargo político de Prefeito do Município de Cristalândia do Piauí/PI, e agindo nessa qualidade REPRESENTANDO o MUNICÍPIO DE CRISTALÂNDIA DO PIAUÍ, pessoa jurídica de direito público interno</w:t>
      </w:r>
      <w:r w:rsidRPr="00E45165">
        <w:rPr>
          <w:rFonts w:ascii="Arial Narrow" w:hAnsi="Arial Narrow" w:cs="Arial"/>
          <w:sz w:val="28"/>
          <w:szCs w:val="28"/>
        </w:rPr>
        <w:t xml:space="preserve">, e </w:t>
      </w:r>
      <w:r w:rsidRPr="00E45165">
        <w:rPr>
          <w:rFonts w:ascii="Arial Narrow" w:hAnsi="Arial Narrow" w:cs="Arial"/>
          <w:b/>
          <w:color w:val="000000"/>
          <w:sz w:val="28"/>
          <w:szCs w:val="28"/>
        </w:rPr>
        <w:t xml:space="preserve">LAUDO RENATO LOPES ASCENSO, </w:t>
      </w:r>
      <w:r w:rsidRPr="00E45165">
        <w:rPr>
          <w:rFonts w:ascii="Arial Narrow" w:hAnsi="Arial Narrow" w:cs="Arial"/>
          <w:b/>
          <w:sz w:val="28"/>
          <w:szCs w:val="28"/>
        </w:rPr>
        <w:t xml:space="preserve">brasileiro, podendo ser encontrado na Rua Ângelo Ascenso, S/Nº - Centro, Cristalândia/PI, </w:t>
      </w:r>
      <w:proofErr w:type="spellStart"/>
      <w:r w:rsidRPr="00E45165">
        <w:rPr>
          <w:rFonts w:ascii="Arial Narrow" w:hAnsi="Arial Narrow" w:cs="Arial"/>
          <w:b/>
          <w:sz w:val="28"/>
          <w:szCs w:val="28"/>
        </w:rPr>
        <w:t>exercente</w:t>
      </w:r>
      <w:proofErr w:type="spellEnd"/>
      <w:r w:rsidRPr="00E45165">
        <w:rPr>
          <w:rFonts w:ascii="Arial Narrow" w:hAnsi="Arial Narrow" w:cs="Arial"/>
          <w:b/>
          <w:sz w:val="28"/>
          <w:szCs w:val="28"/>
        </w:rPr>
        <w:t xml:space="preserve"> do cargo de Secretário de Saúde do Município de Cristalândia do Piauí/PI</w:t>
      </w:r>
      <w:r w:rsidRPr="00E45165">
        <w:rPr>
          <w:rFonts w:ascii="Arial Narrow" w:hAnsi="Arial Narrow" w:cs="Arial"/>
          <w:sz w:val="28"/>
          <w:szCs w:val="28"/>
        </w:rPr>
        <w:t xml:space="preserve">, </w:t>
      </w:r>
      <w:r w:rsidRPr="00E45165">
        <w:rPr>
          <w:rFonts w:ascii="Arial Narrow" w:hAnsi="Arial Narrow" w:cs="Arial"/>
          <w:b/>
          <w:sz w:val="28"/>
          <w:szCs w:val="28"/>
        </w:rPr>
        <w:t>e agindo nessa qualidade</w:t>
      </w:r>
      <w:r w:rsidRPr="00E45165">
        <w:rPr>
          <w:rFonts w:ascii="Arial Narrow" w:hAnsi="Arial Narrow" w:cs="Arial"/>
          <w:sz w:val="28"/>
          <w:szCs w:val="28"/>
        </w:rPr>
        <w:t xml:space="preserve">, doravante denominado COMPROMISSÁRIOS, e nos termos do Art. 129, III, da Constituição Federal, e na forma dos </w:t>
      </w:r>
      <w:proofErr w:type="spellStart"/>
      <w:r w:rsidRPr="00E45165">
        <w:rPr>
          <w:rFonts w:ascii="Arial Narrow" w:hAnsi="Arial Narrow" w:cs="Arial"/>
          <w:sz w:val="28"/>
          <w:szCs w:val="28"/>
        </w:rPr>
        <w:t>Arts</w:t>
      </w:r>
      <w:proofErr w:type="spellEnd"/>
      <w:r w:rsidRPr="00E45165">
        <w:rPr>
          <w:rFonts w:ascii="Arial Narrow" w:hAnsi="Arial Narrow" w:cs="Arial"/>
          <w:sz w:val="28"/>
          <w:szCs w:val="28"/>
        </w:rPr>
        <w:t xml:space="preserve">. 5º, e 6º, da Lei nº 7.347/85 (LACP), com a redação dada pelo Art. 113 da Lei nº 8.078/90 (CDC), e </w:t>
      </w:r>
    </w:p>
    <w:p w:rsidR="00D06424" w:rsidRPr="00E45165" w:rsidRDefault="00D06424" w:rsidP="00D06424">
      <w:pPr>
        <w:autoSpaceDE w:val="0"/>
        <w:ind w:firstLine="1701"/>
        <w:contextualSpacing/>
        <w:jc w:val="both"/>
        <w:rPr>
          <w:rFonts w:ascii="Arial Narrow" w:hAnsi="Arial Narrow" w:cs="Tahoma"/>
          <w:sz w:val="28"/>
          <w:szCs w:val="28"/>
          <w:lang/>
        </w:rPr>
      </w:pPr>
      <w:r w:rsidRPr="00E45165">
        <w:rPr>
          <w:rFonts w:ascii="Arial Narrow" w:hAnsi="Arial Narrow" w:cs="Tahoma"/>
          <w:i/>
          <w:sz w:val="28"/>
          <w:szCs w:val="28"/>
          <w:lang/>
        </w:rPr>
        <w:t>Considerando</w:t>
      </w:r>
      <w:r w:rsidRPr="00E45165">
        <w:rPr>
          <w:rFonts w:ascii="Arial Narrow" w:hAnsi="Arial Narrow" w:cs="Tahoma"/>
          <w:sz w:val="28"/>
          <w:szCs w:val="28"/>
          <w:lang/>
        </w:rPr>
        <w:t xml:space="preserve"> </w:t>
      </w:r>
      <w:bookmarkStart w:id="0" w:name="Art.%20196"/>
      <w:bookmarkEnd w:id="0"/>
      <w:r w:rsidRPr="00E45165">
        <w:rPr>
          <w:rFonts w:ascii="Arial Narrow" w:hAnsi="Arial Narrow" w:cs="Tahoma"/>
          <w:sz w:val="28"/>
          <w:szCs w:val="28"/>
          <w:lang/>
        </w:rPr>
        <w:t xml:space="preserve">o </w:t>
      </w:r>
      <w:r>
        <w:rPr>
          <w:rFonts w:ascii="Arial Narrow" w:hAnsi="Arial Narrow" w:cs="Tahoma"/>
          <w:sz w:val="28"/>
          <w:szCs w:val="28"/>
          <w:lang/>
        </w:rPr>
        <w:t>A</w:t>
      </w:r>
      <w:r w:rsidRPr="00E45165">
        <w:rPr>
          <w:rFonts w:ascii="Arial Narrow" w:hAnsi="Arial Narrow" w:cs="Tahoma"/>
          <w:sz w:val="28"/>
          <w:szCs w:val="28"/>
          <w:lang/>
        </w:rPr>
        <w:t>rt</w:t>
      </w:r>
      <w:r>
        <w:rPr>
          <w:rFonts w:ascii="Arial Narrow" w:hAnsi="Arial Narrow" w:cs="Tahoma"/>
          <w:sz w:val="28"/>
          <w:szCs w:val="28"/>
          <w:lang/>
        </w:rPr>
        <w:t xml:space="preserve">. </w:t>
      </w:r>
      <w:r w:rsidRPr="00E45165">
        <w:rPr>
          <w:rFonts w:ascii="Arial Narrow" w:hAnsi="Arial Narrow" w:cs="Tahoma"/>
          <w:sz w:val="28"/>
          <w:szCs w:val="28"/>
          <w:lang/>
        </w:rPr>
        <w:t>196 da Carta Magna, segundo o qual</w:t>
      </w:r>
      <w:r w:rsidRPr="00E45165">
        <w:rPr>
          <w:rFonts w:ascii="Arial Narrow" w:hAnsi="Arial Narrow" w:cs="Tahoma"/>
          <w:b/>
          <w:sz w:val="28"/>
          <w:szCs w:val="28"/>
          <w:lang/>
        </w:rPr>
        <w:t xml:space="preserv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E45165">
        <w:rPr>
          <w:rFonts w:ascii="Arial Narrow" w:hAnsi="Arial Narrow" w:cs="Tahoma"/>
          <w:sz w:val="28"/>
          <w:szCs w:val="28"/>
          <w:lang/>
        </w:rPr>
        <w:t>”;</w:t>
      </w:r>
    </w:p>
    <w:p w:rsidR="00D06424" w:rsidRPr="00E45165" w:rsidRDefault="00D06424" w:rsidP="00D06424">
      <w:pPr>
        <w:spacing w:after="120"/>
        <w:ind w:firstLine="1701"/>
        <w:contextualSpacing/>
        <w:jc w:val="both"/>
        <w:rPr>
          <w:rFonts w:ascii="Arial Narrow" w:hAnsi="Arial Narrow"/>
          <w:sz w:val="28"/>
          <w:szCs w:val="28"/>
        </w:rPr>
      </w:pPr>
      <w:r w:rsidRPr="00E45165">
        <w:rPr>
          <w:rFonts w:ascii="Arial Narrow" w:hAnsi="Arial Narrow"/>
          <w:i/>
          <w:iCs/>
          <w:sz w:val="28"/>
          <w:szCs w:val="28"/>
        </w:rPr>
        <w:t>Considerando</w:t>
      </w:r>
      <w:r w:rsidRPr="00E45165">
        <w:rPr>
          <w:rFonts w:ascii="Arial Narrow" w:hAnsi="Arial Narrow"/>
          <w:sz w:val="28"/>
          <w:szCs w:val="28"/>
        </w:rPr>
        <w:t xml:space="preserve"> os princípios que regem o SUS, a obrigatoriedade do Poder Público em fornecer aos seus cidadãos atendimento universal, integral, eficaz e eficiente, bem como a utilização da epidemiologia para o estabelecimento de prioridades, a alocação de recursos e a orientação programática; </w:t>
      </w:r>
    </w:p>
    <w:p w:rsidR="00D06424" w:rsidRPr="00E45165" w:rsidRDefault="00D06424" w:rsidP="00D06424">
      <w:pPr>
        <w:spacing w:after="120"/>
        <w:ind w:firstLine="1701"/>
        <w:contextualSpacing/>
        <w:jc w:val="both"/>
        <w:rPr>
          <w:rFonts w:ascii="Arial Narrow" w:hAnsi="Arial Narrow"/>
          <w:sz w:val="28"/>
          <w:szCs w:val="28"/>
          <w:lang w:val="pt-PT"/>
        </w:rPr>
      </w:pPr>
      <w:r w:rsidRPr="00E45165">
        <w:rPr>
          <w:rFonts w:ascii="Arial Narrow" w:hAnsi="Arial Narrow"/>
          <w:i/>
          <w:iCs/>
          <w:sz w:val="28"/>
          <w:szCs w:val="28"/>
          <w:lang w:val="pt-PT"/>
        </w:rPr>
        <w:t>Considerando</w:t>
      </w:r>
      <w:r w:rsidRPr="00E45165">
        <w:rPr>
          <w:rFonts w:ascii="Arial Narrow" w:hAnsi="Arial Narrow"/>
          <w:sz w:val="28"/>
          <w:szCs w:val="28"/>
          <w:lang w:val="pt-PT"/>
        </w:rPr>
        <w:t xml:space="preserve"> que é função institucional do Ministério Público zelar pelo efetivo respeito dos Poderes Públicos e dos serviços de relevância pública aos direitos assegurados na Constituição Federal, promovendo todas as medidas necessárias à garantia de tais direitos aos seus titulares;</w:t>
      </w:r>
    </w:p>
    <w:p w:rsidR="00D06424" w:rsidRPr="00E45165" w:rsidRDefault="00D06424" w:rsidP="00D06424">
      <w:pPr>
        <w:spacing w:after="120"/>
        <w:ind w:firstLine="1701"/>
        <w:contextualSpacing/>
        <w:jc w:val="both"/>
        <w:rPr>
          <w:rFonts w:ascii="Arial Narrow" w:hAnsi="Arial Narrow"/>
          <w:sz w:val="28"/>
          <w:szCs w:val="28"/>
          <w:lang w:val="pt-PT"/>
        </w:rPr>
      </w:pPr>
      <w:r w:rsidRPr="00E45165">
        <w:rPr>
          <w:rFonts w:ascii="Arial Narrow" w:hAnsi="Arial Narrow"/>
          <w:i/>
          <w:iCs/>
          <w:sz w:val="28"/>
          <w:szCs w:val="28"/>
          <w:lang w:val="pt-PT"/>
        </w:rPr>
        <w:t>Considerando</w:t>
      </w:r>
      <w:r w:rsidRPr="00E45165">
        <w:rPr>
          <w:rFonts w:ascii="Arial Narrow" w:hAnsi="Arial Narrow"/>
          <w:sz w:val="28"/>
          <w:szCs w:val="28"/>
          <w:lang w:val="pt-PT"/>
        </w:rPr>
        <w:t xml:space="preserve"> que as ações e serviços de saúde, dado o caráter de essencialidade e prioridade dessas atividades para a promoção do completo bem-</w:t>
      </w:r>
      <w:r w:rsidRPr="00E45165">
        <w:rPr>
          <w:rFonts w:ascii="Arial Narrow" w:hAnsi="Arial Narrow"/>
          <w:sz w:val="28"/>
          <w:szCs w:val="28"/>
          <w:lang w:val="pt-PT"/>
        </w:rPr>
        <w:lastRenderedPageBreak/>
        <w:t>estar físico, mental e social da coletividade, são de relevância pública, competind</w:t>
      </w:r>
      <w:r>
        <w:rPr>
          <w:rFonts w:ascii="Arial Narrow" w:hAnsi="Arial Narrow"/>
          <w:sz w:val="28"/>
          <w:szCs w:val="28"/>
          <w:lang w:val="pt-PT"/>
        </w:rPr>
        <w:t>o, assim, ao Ministério Público</w:t>
      </w:r>
      <w:r w:rsidRPr="00E45165">
        <w:rPr>
          <w:rFonts w:ascii="Arial Narrow" w:hAnsi="Arial Narrow"/>
          <w:sz w:val="28"/>
          <w:szCs w:val="28"/>
          <w:lang w:val="pt-PT"/>
        </w:rPr>
        <w:t>, dentre outras atribuições, fiscalizar e exigir o cumprimento das diretrizes constitucionais e infraconstitucionais do Sistema Único de Saúde, notadamente aquelas previstas na Lei nº 8.080, de 1990;</w:t>
      </w:r>
    </w:p>
    <w:p w:rsidR="00D06424" w:rsidRPr="00E45165" w:rsidRDefault="00D06424" w:rsidP="00D06424">
      <w:pPr>
        <w:spacing w:after="120"/>
        <w:ind w:firstLine="1701"/>
        <w:contextualSpacing/>
        <w:jc w:val="both"/>
        <w:rPr>
          <w:rFonts w:ascii="Arial Narrow" w:hAnsi="Arial Narrow"/>
          <w:sz w:val="28"/>
          <w:szCs w:val="28"/>
          <w:lang w:val="pt-PT"/>
        </w:rPr>
      </w:pPr>
      <w:r w:rsidRPr="00E45165">
        <w:rPr>
          <w:rFonts w:ascii="Arial Narrow" w:hAnsi="Arial Narrow"/>
          <w:i/>
          <w:iCs/>
          <w:sz w:val="28"/>
          <w:szCs w:val="28"/>
          <w:lang w:val="pt-PT"/>
        </w:rPr>
        <w:t>Considerando</w:t>
      </w:r>
      <w:r w:rsidRPr="00E45165">
        <w:rPr>
          <w:rFonts w:ascii="Arial Narrow" w:hAnsi="Arial Narrow"/>
          <w:sz w:val="28"/>
          <w:szCs w:val="28"/>
          <w:lang w:val="pt-PT"/>
        </w:rPr>
        <w:t xml:space="preserve"> </w:t>
      </w:r>
      <w:r>
        <w:rPr>
          <w:rFonts w:ascii="Arial Narrow" w:hAnsi="Arial Narrow"/>
          <w:sz w:val="28"/>
          <w:szCs w:val="28"/>
          <w:lang w:val="pt-PT"/>
        </w:rPr>
        <w:t xml:space="preserve">a necessidade de manter o Município de Cristalândia livre da </w:t>
      </w:r>
      <w:r w:rsidRPr="00E45165">
        <w:rPr>
          <w:rFonts w:ascii="Arial Narrow" w:hAnsi="Arial Narrow"/>
          <w:sz w:val="28"/>
          <w:szCs w:val="28"/>
          <w:lang w:val="pt-PT"/>
        </w:rPr>
        <w:t xml:space="preserve">Infestação por </w:t>
      </w:r>
      <w:r w:rsidRPr="00E45165">
        <w:rPr>
          <w:rFonts w:ascii="Arial Narrow" w:hAnsi="Arial Narrow"/>
          <w:i/>
          <w:iCs/>
          <w:sz w:val="28"/>
          <w:szCs w:val="28"/>
          <w:lang w:val="pt-PT"/>
        </w:rPr>
        <w:t>Aedes aegypti</w:t>
      </w:r>
      <w:r>
        <w:rPr>
          <w:rFonts w:ascii="Arial Narrow" w:hAnsi="Arial Narrow"/>
          <w:i/>
          <w:iCs/>
          <w:sz w:val="28"/>
          <w:szCs w:val="28"/>
          <w:lang w:val="pt-PT"/>
        </w:rPr>
        <w:t>,</w:t>
      </w:r>
      <w:r>
        <w:rPr>
          <w:rFonts w:ascii="Arial Narrow" w:hAnsi="Arial Narrow"/>
          <w:iCs/>
          <w:sz w:val="28"/>
          <w:szCs w:val="28"/>
          <w:lang w:val="pt-PT"/>
        </w:rPr>
        <w:t xml:space="preserve"> vetor transmissor da DENGUE</w:t>
      </w:r>
      <w:r w:rsidRPr="00E45165">
        <w:rPr>
          <w:rFonts w:ascii="Arial Narrow" w:hAnsi="Arial Narrow"/>
          <w:sz w:val="28"/>
          <w:szCs w:val="28"/>
          <w:lang w:val="pt-PT"/>
        </w:rPr>
        <w:t>;</w:t>
      </w:r>
    </w:p>
    <w:p w:rsidR="00D06424" w:rsidRPr="00E45165" w:rsidRDefault="00D06424" w:rsidP="00D06424">
      <w:pPr>
        <w:spacing w:after="120"/>
        <w:ind w:firstLine="1701"/>
        <w:contextualSpacing/>
        <w:jc w:val="both"/>
        <w:rPr>
          <w:rFonts w:ascii="Arial Narrow" w:hAnsi="Arial Narrow"/>
          <w:sz w:val="28"/>
          <w:szCs w:val="28"/>
        </w:rPr>
      </w:pPr>
      <w:r w:rsidRPr="00E45165">
        <w:rPr>
          <w:rFonts w:ascii="Arial Narrow" w:hAnsi="Arial Narrow"/>
          <w:i/>
          <w:iCs/>
          <w:sz w:val="28"/>
          <w:szCs w:val="28"/>
          <w:lang w:val="pt-PT"/>
        </w:rPr>
        <w:t>Considerando</w:t>
      </w:r>
      <w:r w:rsidRPr="00E45165">
        <w:rPr>
          <w:rFonts w:ascii="Arial Narrow" w:hAnsi="Arial Narrow"/>
          <w:sz w:val="28"/>
          <w:szCs w:val="28"/>
          <w:lang w:val="pt-PT"/>
        </w:rPr>
        <w:t xml:space="preserve"> a </w:t>
      </w:r>
      <w:r>
        <w:rPr>
          <w:rFonts w:ascii="Arial Narrow" w:hAnsi="Arial Narrow"/>
          <w:sz w:val="28"/>
          <w:szCs w:val="28"/>
          <w:lang w:val="pt-PT"/>
        </w:rPr>
        <w:t xml:space="preserve">análise do Plano Municipal de Contingência da DENGUE para 2010, e a </w:t>
      </w:r>
      <w:r w:rsidRPr="00E45165">
        <w:rPr>
          <w:rFonts w:ascii="Arial Narrow" w:hAnsi="Arial Narrow"/>
          <w:sz w:val="28"/>
          <w:szCs w:val="28"/>
          <w:lang w:val="pt-PT"/>
        </w:rPr>
        <w:t xml:space="preserve">investigação realizada por intermédio dos autos do </w:t>
      </w:r>
      <w:r>
        <w:rPr>
          <w:rFonts w:ascii="Arial Narrow" w:hAnsi="Arial Narrow"/>
          <w:sz w:val="28"/>
          <w:szCs w:val="28"/>
        </w:rPr>
        <w:t>Procedimento de Investigação Preliminar nº 004/2010</w:t>
      </w:r>
      <w:r w:rsidRPr="00E45165">
        <w:rPr>
          <w:rFonts w:ascii="Arial Narrow" w:hAnsi="Arial Narrow"/>
          <w:sz w:val="28"/>
          <w:szCs w:val="28"/>
        </w:rPr>
        <w:t xml:space="preserve">, na qual restou demonstrado o não-cumprimento, por parte do Município de </w:t>
      </w:r>
      <w:r>
        <w:rPr>
          <w:rFonts w:ascii="Arial Narrow" w:hAnsi="Arial Narrow"/>
          <w:sz w:val="28"/>
          <w:szCs w:val="28"/>
        </w:rPr>
        <w:t>Cristalândia do Piauí</w:t>
      </w:r>
      <w:r w:rsidRPr="00E45165">
        <w:rPr>
          <w:rFonts w:ascii="Arial Narrow" w:hAnsi="Arial Narrow"/>
          <w:sz w:val="28"/>
          <w:szCs w:val="28"/>
        </w:rPr>
        <w:t>, d</w:t>
      </w:r>
      <w:r>
        <w:rPr>
          <w:rFonts w:ascii="Arial Narrow" w:hAnsi="Arial Narrow"/>
          <w:sz w:val="28"/>
          <w:szCs w:val="28"/>
        </w:rPr>
        <w:t>e várias</w:t>
      </w:r>
      <w:r w:rsidRPr="00E45165">
        <w:rPr>
          <w:rFonts w:ascii="Arial Narrow" w:hAnsi="Arial Narrow"/>
          <w:sz w:val="28"/>
          <w:szCs w:val="28"/>
        </w:rPr>
        <w:t xml:space="preserve"> disposições procedimentais instituídas no P</w:t>
      </w:r>
      <w:r>
        <w:rPr>
          <w:rFonts w:ascii="Arial Narrow" w:hAnsi="Arial Narrow"/>
          <w:sz w:val="28"/>
          <w:szCs w:val="28"/>
        </w:rPr>
        <w:t>lano de Contingência da DENGUE – Estado do Piauí - 2010</w:t>
      </w:r>
      <w:r w:rsidRPr="00E45165">
        <w:rPr>
          <w:rFonts w:ascii="Arial Narrow" w:hAnsi="Arial Narrow"/>
          <w:sz w:val="28"/>
          <w:szCs w:val="28"/>
        </w:rPr>
        <w:t>;</w:t>
      </w:r>
    </w:p>
    <w:p w:rsidR="00D06424" w:rsidRPr="00E45165" w:rsidRDefault="00D06424" w:rsidP="00D06424">
      <w:pPr>
        <w:spacing w:after="120"/>
        <w:ind w:firstLine="1701"/>
        <w:contextualSpacing/>
        <w:jc w:val="both"/>
        <w:rPr>
          <w:rFonts w:ascii="Arial Narrow" w:hAnsi="Arial Narrow" w:cs="Tahoma"/>
          <w:sz w:val="28"/>
          <w:szCs w:val="28"/>
          <w:lang/>
        </w:rPr>
      </w:pPr>
      <w:r w:rsidRPr="00E45165">
        <w:rPr>
          <w:rFonts w:ascii="Arial Narrow" w:hAnsi="Arial Narrow"/>
          <w:i/>
          <w:iCs/>
          <w:sz w:val="28"/>
          <w:szCs w:val="28"/>
          <w:lang w:val="pt-PT"/>
        </w:rPr>
        <w:t>Considerando</w:t>
      </w:r>
      <w:r w:rsidRPr="00E45165">
        <w:rPr>
          <w:rFonts w:ascii="Arial Narrow" w:hAnsi="Arial Narrow"/>
          <w:sz w:val="28"/>
          <w:szCs w:val="28"/>
          <w:lang w:val="pt-PT"/>
        </w:rPr>
        <w:t xml:space="preserve"> a necessidade e a urgência de se adotarem medidas eficazes </w:t>
      </w:r>
      <w:r>
        <w:rPr>
          <w:rFonts w:ascii="Arial Narrow" w:hAnsi="Arial Narrow"/>
          <w:sz w:val="28"/>
          <w:szCs w:val="28"/>
          <w:lang w:val="pt-PT"/>
        </w:rPr>
        <w:t xml:space="preserve">e efetivas </w:t>
      </w:r>
      <w:r w:rsidRPr="00E45165">
        <w:rPr>
          <w:rFonts w:ascii="Arial Narrow" w:hAnsi="Arial Narrow"/>
          <w:sz w:val="28"/>
          <w:szCs w:val="28"/>
          <w:lang w:val="pt-PT"/>
        </w:rPr>
        <w:t xml:space="preserve">ao combate e ao controle da dengue e </w:t>
      </w:r>
      <w:r>
        <w:rPr>
          <w:rFonts w:ascii="Arial Narrow" w:hAnsi="Arial Narrow"/>
          <w:sz w:val="28"/>
          <w:szCs w:val="28"/>
          <w:lang w:val="pt-PT"/>
        </w:rPr>
        <w:t xml:space="preserve">ao </w:t>
      </w:r>
      <w:r w:rsidRPr="00E45165">
        <w:rPr>
          <w:rFonts w:ascii="Arial Narrow" w:hAnsi="Arial Narrow"/>
          <w:sz w:val="28"/>
          <w:szCs w:val="28"/>
          <w:lang w:val="pt-PT"/>
        </w:rPr>
        <w:t xml:space="preserve">seu vetor no Município de </w:t>
      </w:r>
      <w:r>
        <w:rPr>
          <w:rFonts w:ascii="Arial Narrow" w:hAnsi="Arial Narrow"/>
          <w:sz w:val="28"/>
          <w:szCs w:val="28"/>
          <w:lang w:val="pt-PT"/>
        </w:rPr>
        <w:t>Cristalândia do Piauí</w:t>
      </w:r>
      <w:r w:rsidRPr="00E45165">
        <w:rPr>
          <w:rFonts w:ascii="Arial Narrow" w:hAnsi="Arial Narrow"/>
          <w:sz w:val="28"/>
          <w:szCs w:val="28"/>
          <w:lang w:val="pt-PT"/>
        </w:rPr>
        <w:t>;</w:t>
      </w:r>
      <w:r>
        <w:rPr>
          <w:rFonts w:ascii="Arial Narrow" w:hAnsi="Arial Narrow"/>
          <w:sz w:val="28"/>
          <w:szCs w:val="28"/>
          <w:lang w:val="pt-PT"/>
        </w:rPr>
        <w:t xml:space="preserve"> e</w:t>
      </w:r>
    </w:p>
    <w:p w:rsidR="00D06424" w:rsidRPr="00E45165" w:rsidRDefault="00D06424" w:rsidP="00D06424">
      <w:pPr>
        <w:ind w:firstLine="2268"/>
        <w:contextualSpacing/>
        <w:jc w:val="both"/>
        <w:rPr>
          <w:rFonts w:ascii="Arial Narrow" w:hAnsi="Arial Narrow" w:cs="Tahoma"/>
          <w:sz w:val="28"/>
          <w:szCs w:val="28"/>
          <w:lang/>
        </w:rPr>
      </w:pPr>
    </w:p>
    <w:p w:rsidR="00D06424" w:rsidRPr="00E45165" w:rsidRDefault="00D06424" w:rsidP="00D06424">
      <w:pPr>
        <w:pStyle w:val="NormalWeb"/>
        <w:spacing w:before="0" w:beforeAutospacing="0" w:after="0" w:afterAutospacing="0"/>
        <w:contextualSpacing/>
        <w:jc w:val="both"/>
        <w:rPr>
          <w:rFonts w:ascii="Arial Narrow" w:hAnsi="Arial Narrow" w:cs="Arial"/>
          <w:b/>
          <w:sz w:val="28"/>
          <w:szCs w:val="28"/>
        </w:rPr>
      </w:pPr>
      <w:proofErr w:type="gramStart"/>
      <w:r w:rsidRPr="00E45165">
        <w:rPr>
          <w:rFonts w:ascii="Arial Narrow" w:hAnsi="Arial Narrow" w:cs="Arial"/>
          <w:sz w:val="28"/>
          <w:szCs w:val="28"/>
        </w:rPr>
        <w:t>de</w:t>
      </w:r>
      <w:proofErr w:type="gramEnd"/>
      <w:r w:rsidRPr="00E45165">
        <w:rPr>
          <w:rFonts w:ascii="Arial Narrow" w:hAnsi="Arial Narrow" w:cs="Arial"/>
          <w:sz w:val="28"/>
          <w:szCs w:val="28"/>
        </w:rPr>
        <w:t xml:space="preserve"> comum acordo, </w:t>
      </w:r>
      <w:r w:rsidRPr="00E45165">
        <w:rPr>
          <w:rFonts w:ascii="Arial Narrow" w:hAnsi="Arial Narrow" w:cs="Arial"/>
          <w:b/>
          <w:sz w:val="28"/>
          <w:szCs w:val="28"/>
        </w:rPr>
        <w:t>RESOLVEM</w:t>
      </w:r>
      <w:r w:rsidRPr="00E45165">
        <w:rPr>
          <w:rFonts w:ascii="Arial Narrow" w:hAnsi="Arial Narrow" w:cs="Arial"/>
          <w:sz w:val="28"/>
          <w:szCs w:val="28"/>
        </w:rPr>
        <w:t xml:space="preserve"> celebrar o presente </w:t>
      </w:r>
      <w:r w:rsidRPr="00E45165">
        <w:rPr>
          <w:rFonts w:ascii="Arial Narrow" w:hAnsi="Arial Narrow" w:cs="Arial"/>
          <w:b/>
          <w:bCs/>
          <w:sz w:val="28"/>
          <w:szCs w:val="28"/>
          <w:u w:val="single"/>
        </w:rPr>
        <w:t>TERMO DE COMPROMISSO DE AJUSTAMENTO DE CONDUTA,</w:t>
      </w:r>
      <w:r w:rsidRPr="00E45165">
        <w:rPr>
          <w:rFonts w:ascii="Arial Narrow" w:hAnsi="Arial Narrow" w:cs="Arial"/>
          <w:b/>
          <w:sz w:val="28"/>
          <w:szCs w:val="28"/>
        </w:rPr>
        <w:t xml:space="preserve"> mediante os seguintes TERMOS:</w:t>
      </w:r>
    </w:p>
    <w:p w:rsidR="00D06424" w:rsidRPr="00E45165" w:rsidRDefault="00D06424" w:rsidP="00D06424">
      <w:pPr>
        <w:pStyle w:val="NormalWeb"/>
        <w:spacing w:before="0" w:beforeAutospacing="0" w:after="0" w:afterAutospacing="0"/>
        <w:ind w:firstLine="2160"/>
        <w:contextualSpacing/>
        <w:jc w:val="both"/>
        <w:rPr>
          <w:rFonts w:ascii="Arial Narrow" w:hAnsi="Arial Narrow" w:cs="Arial"/>
          <w:sz w:val="28"/>
          <w:szCs w:val="28"/>
        </w:rPr>
      </w:pPr>
    </w:p>
    <w:p w:rsidR="00D06424" w:rsidRPr="005E4667" w:rsidRDefault="00D06424" w:rsidP="00D06424">
      <w:pPr>
        <w:autoSpaceDE w:val="0"/>
        <w:autoSpaceDN w:val="0"/>
        <w:adjustRightInd w:val="0"/>
        <w:contextualSpacing/>
        <w:jc w:val="both"/>
        <w:rPr>
          <w:rFonts w:ascii="Arial Narrow" w:hAnsi="Arial Narrow" w:cs="Arial"/>
          <w:sz w:val="28"/>
          <w:szCs w:val="28"/>
        </w:rPr>
      </w:pPr>
      <w:r w:rsidRPr="005E4667">
        <w:rPr>
          <w:rFonts w:ascii="Arial Narrow" w:hAnsi="Arial Narrow" w:cs="Arial"/>
          <w:b/>
          <w:bCs/>
          <w:sz w:val="28"/>
          <w:szCs w:val="28"/>
        </w:rPr>
        <w:t>CLÁUSULA PRIMEIRA</w:t>
      </w:r>
      <w:r w:rsidRPr="005E4667">
        <w:rPr>
          <w:rFonts w:ascii="Arial Narrow" w:hAnsi="Arial Narrow" w:cs="Arial"/>
          <w:sz w:val="28"/>
          <w:szCs w:val="28"/>
        </w:rPr>
        <w:t xml:space="preserve">: O Município de Cristalândia do Piauí, através de seus representantes legais, </w:t>
      </w:r>
      <w:r>
        <w:rPr>
          <w:rFonts w:ascii="Arial Narrow" w:hAnsi="Arial Narrow" w:cs="Arial"/>
          <w:sz w:val="28"/>
          <w:szCs w:val="28"/>
        </w:rPr>
        <w:t xml:space="preserve">deverá </w:t>
      </w:r>
      <w:r w:rsidRPr="00DF12D8">
        <w:rPr>
          <w:rFonts w:ascii="Arial Narrow" w:hAnsi="Arial Narrow" w:cs="Arial"/>
          <w:b/>
          <w:sz w:val="28"/>
          <w:szCs w:val="28"/>
        </w:rPr>
        <w:t>NOTIFICAR</w:t>
      </w:r>
      <w:r>
        <w:rPr>
          <w:rFonts w:ascii="Arial Narrow" w:hAnsi="Arial Narrow" w:cs="Arial"/>
          <w:sz w:val="28"/>
          <w:szCs w:val="28"/>
        </w:rPr>
        <w:t xml:space="preserve"> </w:t>
      </w:r>
      <w:r w:rsidRPr="005E4667">
        <w:rPr>
          <w:rFonts w:ascii="Arial Narrow" w:hAnsi="Arial Narrow" w:cs="Arial"/>
          <w:sz w:val="28"/>
          <w:szCs w:val="28"/>
        </w:rPr>
        <w:t>todos os proprietários de terrenos</w:t>
      </w:r>
      <w:r>
        <w:rPr>
          <w:rFonts w:ascii="Arial Narrow" w:hAnsi="Arial Narrow" w:cs="Arial"/>
          <w:sz w:val="28"/>
          <w:szCs w:val="28"/>
        </w:rPr>
        <w:t xml:space="preserve"> </w:t>
      </w:r>
      <w:r w:rsidRPr="005E4667">
        <w:rPr>
          <w:rFonts w:ascii="Arial Narrow" w:hAnsi="Arial Narrow" w:cs="Arial"/>
          <w:sz w:val="28"/>
          <w:szCs w:val="28"/>
        </w:rPr>
        <w:t>baldios</w:t>
      </w:r>
      <w:r>
        <w:rPr>
          <w:rFonts w:ascii="Arial Narrow" w:hAnsi="Arial Narrow" w:cs="Arial"/>
          <w:sz w:val="28"/>
          <w:szCs w:val="28"/>
        </w:rPr>
        <w:t xml:space="preserve"> da zona urbana da Cidade </w:t>
      </w:r>
      <w:r w:rsidRPr="005E4667">
        <w:rPr>
          <w:rFonts w:ascii="Arial Narrow" w:hAnsi="Arial Narrow" w:cs="Arial"/>
          <w:sz w:val="28"/>
          <w:szCs w:val="28"/>
        </w:rPr>
        <w:t>para</w:t>
      </w:r>
      <w:r>
        <w:rPr>
          <w:rFonts w:ascii="Arial Narrow" w:hAnsi="Arial Narrow" w:cs="Arial"/>
          <w:sz w:val="28"/>
          <w:szCs w:val="28"/>
        </w:rPr>
        <w:t xml:space="preserve"> </w:t>
      </w:r>
      <w:r w:rsidRPr="005E4667">
        <w:rPr>
          <w:rFonts w:ascii="Arial Narrow" w:hAnsi="Arial Narrow" w:cs="Arial"/>
          <w:b/>
          <w:bCs/>
          <w:sz w:val="28"/>
          <w:szCs w:val="28"/>
        </w:rPr>
        <w:t>providenciarem a imediata limpeza dos terrenos baldios, sob</w:t>
      </w:r>
      <w:r>
        <w:rPr>
          <w:rFonts w:ascii="Arial Narrow" w:hAnsi="Arial Narrow" w:cs="Arial"/>
          <w:b/>
          <w:bCs/>
          <w:sz w:val="28"/>
          <w:szCs w:val="28"/>
        </w:rPr>
        <w:t xml:space="preserve"> </w:t>
      </w:r>
      <w:r w:rsidRPr="005E4667">
        <w:rPr>
          <w:rFonts w:ascii="Arial Narrow" w:hAnsi="Arial Narrow" w:cs="Arial"/>
          <w:b/>
          <w:bCs/>
          <w:sz w:val="28"/>
          <w:szCs w:val="28"/>
        </w:rPr>
        <w:t>pena de incorrer em multa prevista no código de posturas</w:t>
      </w:r>
      <w:r>
        <w:rPr>
          <w:rFonts w:ascii="Arial Narrow" w:hAnsi="Arial Narrow" w:cs="Arial"/>
          <w:b/>
          <w:bCs/>
          <w:sz w:val="28"/>
          <w:szCs w:val="28"/>
        </w:rPr>
        <w:t xml:space="preserve"> </w:t>
      </w:r>
      <w:r w:rsidRPr="005E4667">
        <w:rPr>
          <w:rFonts w:ascii="Arial Narrow" w:hAnsi="Arial Narrow" w:cs="Arial"/>
          <w:b/>
          <w:bCs/>
          <w:sz w:val="28"/>
          <w:szCs w:val="28"/>
        </w:rPr>
        <w:t>municipais</w:t>
      </w:r>
      <w:r w:rsidRPr="005E4667">
        <w:rPr>
          <w:rFonts w:ascii="Arial Narrow" w:hAnsi="Arial Narrow" w:cs="Arial"/>
          <w:sz w:val="28"/>
          <w:szCs w:val="28"/>
        </w:rPr>
        <w:t>.</w:t>
      </w:r>
      <w:r>
        <w:rPr>
          <w:rFonts w:ascii="Arial Narrow" w:hAnsi="Arial Narrow" w:cs="Arial"/>
          <w:sz w:val="28"/>
          <w:szCs w:val="28"/>
        </w:rPr>
        <w:t xml:space="preserve"> Deverão ser encaminhadas a </w:t>
      </w:r>
      <w:r w:rsidRPr="005E4667">
        <w:rPr>
          <w:rFonts w:ascii="Arial Narrow" w:hAnsi="Arial Narrow" w:cs="Arial"/>
          <w:bCs/>
          <w:sz w:val="28"/>
          <w:szCs w:val="28"/>
        </w:rPr>
        <w:t xml:space="preserve">esta Promotoria de Justiça </w:t>
      </w:r>
      <w:r w:rsidRPr="005E4667">
        <w:rPr>
          <w:rFonts w:ascii="Arial Narrow" w:hAnsi="Arial Narrow" w:cs="Arial"/>
          <w:b/>
          <w:bCs/>
          <w:sz w:val="28"/>
          <w:szCs w:val="28"/>
        </w:rPr>
        <w:t>cópias das notificações devidamente recebidas pelos proprietários do</w:t>
      </w:r>
      <w:r>
        <w:rPr>
          <w:rFonts w:ascii="Arial Narrow" w:hAnsi="Arial Narrow" w:cs="Arial"/>
          <w:b/>
          <w:bCs/>
          <w:sz w:val="28"/>
          <w:szCs w:val="28"/>
        </w:rPr>
        <w:t>s</w:t>
      </w:r>
      <w:r w:rsidRPr="005E4667">
        <w:rPr>
          <w:rFonts w:ascii="Arial Narrow" w:hAnsi="Arial Narrow" w:cs="Arial"/>
          <w:b/>
          <w:bCs/>
          <w:sz w:val="28"/>
          <w:szCs w:val="28"/>
        </w:rPr>
        <w:t xml:space="preserve"> terrenos referidos, no prazo de 20 (vinte) dias</w:t>
      </w:r>
      <w:r w:rsidRPr="005E4667">
        <w:rPr>
          <w:rFonts w:ascii="Arial Narrow" w:hAnsi="Arial Narrow" w:cs="Arial"/>
          <w:bCs/>
          <w:sz w:val="28"/>
          <w:szCs w:val="28"/>
        </w:rPr>
        <w:t>.</w:t>
      </w:r>
    </w:p>
    <w:p w:rsidR="00D06424" w:rsidRPr="00E45165" w:rsidRDefault="00D06424" w:rsidP="00D06424">
      <w:pPr>
        <w:pStyle w:val="NormalWeb"/>
        <w:spacing w:before="0" w:beforeAutospacing="0" w:after="0" w:afterAutospacing="0"/>
        <w:contextualSpacing/>
        <w:jc w:val="both"/>
        <w:rPr>
          <w:rFonts w:ascii="Arial Narrow" w:hAnsi="Arial Narrow" w:cs="Arial"/>
          <w:b/>
          <w:bCs/>
          <w:sz w:val="28"/>
          <w:szCs w:val="28"/>
        </w:rPr>
      </w:pPr>
    </w:p>
    <w:p w:rsidR="00D06424" w:rsidRPr="00F6449D" w:rsidRDefault="00D06424" w:rsidP="00D06424">
      <w:pPr>
        <w:autoSpaceDE w:val="0"/>
        <w:autoSpaceDN w:val="0"/>
        <w:adjustRightInd w:val="0"/>
        <w:contextualSpacing/>
        <w:jc w:val="both"/>
        <w:rPr>
          <w:rFonts w:ascii="Arial Narrow" w:hAnsi="Arial Narrow" w:cs="Arial"/>
          <w:sz w:val="28"/>
          <w:szCs w:val="28"/>
        </w:rPr>
      </w:pPr>
      <w:r w:rsidRPr="00E45165">
        <w:rPr>
          <w:rFonts w:ascii="Arial Narrow" w:hAnsi="Arial Narrow" w:cs="Arial"/>
          <w:b/>
          <w:bCs/>
          <w:sz w:val="28"/>
          <w:szCs w:val="28"/>
        </w:rPr>
        <w:t>CLÁUSULA SEGUNDA</w:t>
      </w:r>
      <w:r w:rsidRPr="00E45165">
        <w:rPr>
          <w:rFonts w:ascii="Arial Narrow" w:hAnsi="Arial Narrow" w:cs="Arial"/>
          <w:sz w:val="28"/>
          <w:szCs w:val="28"/>
        </w:rPr>
        <w:t xml:space="preserve">: </w:t>
      </w:r>
      <w:r w:rsidRPr="00F6449D">
        <w:rPr>
          <w:rFonts w:ascii="Arial Narrow" w:hAnsi="Arial Narrow" w:cs="Arial"/>
          <w:sz w:val="28"/>
          <w:szCs w:val="28"/>
        </w:rPr>
        <w:t xml:space="preserve">OS COMPROMISSÁRIOS se comprometem </w:t>
      </w:r>
      <w:r w:rsidRPr="000D679C">
        <w:rPr>
          <w:rFonts w:ascii="Arial Narrow" w:hAnsi="Arial Narrow" w:cs="Arial"/>
          <w:b/>
          <w:sz w:val="28"/>
          <w:szCs w:val="28"/>
        </w:rPr>
        <w:t xml:space="preserve">a, quando da realização das atividades previstas no Plano Municipal de Saúde – 2010 (Palestras, Caminhadas, </w:t>
      </w:r>
      <w:r>
        <w:rPr>
          <w:rFonts w:ascii="Arial Narrow" w:hAnsi="Arial Narrow" w:cs="Arial"/>
          <w:b/>
          <w:sz w:val="28"/>
          <w:szCs w:val="28"/>
        </w:rPr>
        <w:t xml:space="preserve">Reuniões, </w:t>
      </w:r>
      <w:r w:rsidRPr="000D679C">
        <w:rPr>
          <w:rFonts w:ascii="Arial Narrow" w:hAnsi="Arial Narrow" w:cs="Arial"/>
          <w:b/>
          <w:sz w:val="28"/>
          <w:szCs w:val="28"/>
        </w:rPr>
        <w:t xml:space="preserve">Gincanas, </w:t>
      </w:r>
      <w:proofErr w:type="spellStart"/>
      <w:r w:rsidRPr="000D679C">
        <w:rPr>
          <w:rFonts w:ascii="Arial Narrow" w:hAnsi="Arial Narrow" w:cs="Arial"/>
          <w:b/>
          <w:sz w:val="28"/>
          <w:szCs w:val="28"/>
        </w:rPr>
        <w:t>etc</w:t>
      </w:r>
      <w:proofErr w:type="spellEnd"/>
      <w:r w:rsidRPr="000D679C">
        <w:rPr>
          <w:rFonts w:ascii="Arial Narrow" w:hAnsi="Arial Narrow" w:cs="Arial"/>
          <w:b/>
          <w:sz w:val="28"/>
          <w:szCs w:val="28"/>
        </w:rPr>
        <w:t>), comunicar</w:t>
      </w:r>
      <w:r>
        <w:rPr>
          <w:rFonts w:ascii="Arial Narrow" w:hAnsi="Arial Narrow" w:cs="Arial"/>
          <w:b/>
          <w:sz w:val="28"/>
          <w:szCs w:val="28"/>
        </w:rPr>
        <w:t>,</w:t>
      </w:r>
      <w:r w:rsidRPr="000D679C">
        <w:rPr>
          <w:rFonts w:ascii="Arial Narrow" w:hAnsi="Arial Narrow" w:cs="Arial"/>
          <w:b/>
          <w:sz w:val="28"/>
          <w:szCs w:val="28"/>
        </w:rPr>
        <w:t xml:space="preserve"> </w:t>
      </w:r>
      <w:r>
        <w:rPr>
          <w:rFonts w:ascii="Arial Narrow" w:hAnsi="Arial Narrow" w:cs="Arial"/>
          <w:b/>
          <w:sz w:val="28"/>
          <w:szCs w:val="28"/>
        </w:rPr>
        <w:t>com antecedência mínima de 05 (cinco) dias do evento,</w:t>
      </w:r>
      <w:r w:rsidRPr="000D679C">
        <w:rPr>
          <w:rFonts w:ascii="Arial Narrow" w:hAnsi="Arial Narrow" w:cs="Arial"/>
          <w:b/>
          <w:sz w:val="28"/>
          <w:szCs w:val="28"/>
        </w:rPr>
        <w:t xml:space="preserve"> a esta Promotoria de Justiça para fins de acompanhamento e participação, </w:t>
      </w:r>
      <w:r>
        <w:rPr>
          <w:rFonts w:ascii="Arial Narrow" w:hAnsi="Arial Narrow" w:cs="Arial"/>
          <w:b/>
          <w:sz w:val="28"/>
          <w:szCs w:val="28"/>
        </w:rPr>
        <w:t xml:space="preserve">dentro das possibilidades, </w:t>
      </w:r>
      <w:r w:rsidRPr="000D679C">
        <w:rPr>
          <w:rFonts w:ascii="Arial Narrow" w:hAnsi="Arial Narrow" w:cs="Arial"/>
          <w:b/>
          <w:sz w:val="28"/>
          <w:szCs w:val="28"/>
        </w:rPr>
        <w:t>bem como encaminhar um exemplar dos cartazes, panfletos ou folders confeccionados para a campanha preventiva à população em gera</w:t>
      </w:r>
      <w:r>
        <w:rPr>
          <w:rFonts w:ascii="Arial Narrow" w:hAnsi="Arial Narrow" w:cs="Arial"/>
          <w:sz w:val="28"/>
          <w:szCs w:val="28"/>
        </w:rPr>
        <w:t>l.</w:t>
      </w:r>
    </w:p>
    <w:p w:rsidR="00D06424" w:rsidRPr="00E45165" w:rsidRDefault="00D06424" w:rsidP="00D06424">
      <w:pPr>
        <w:pStyle w:val="NormalWeb"/>
        <w:spacing w:before="0" w:beforeAutospacing="0" w:after="0" w:afterAutospacing="0"/>
        <w:contextualSpacing/>
        <w:jc w:val="both"/>
        <w:rPr>
          <w:rFonts w:ascii="Arial Narrow" w:hAnsi="Arial Narrow" w:cs="Arial"/>
          <w:b/>
          <w:bCs/>
          <w:sz w:val="28"/>
          <w:szCs w:val="28"/>
        </w:rPr>
      </w:pPr>
    </w:p>
    <w:p w:rsidR="00D06424" w:rsidRPr="00722FCB" w:rsidRDefault="00D06424" w:rsidP="00D06424">
      <w:pPr>
        <w:autoSpaceDE w:val="0"/>
        <w:autoSpaceDN w:val="0"/>
        <w:adjustRightInd w:val="0"/>
        <w:contextualSpacing/>
        <w:jc w:val="both"/>
        <w:rPr>
          <w:rFonts w:ascii="Arial Narrow" w:hAnsi="Arial Narrow" w:cs="Arial"/>
          <w:sz w:val="28"/>
          <w:szCs w:val="28"/>
        </w:rPr>
      </w:pPr>
      <w:r w:rsidRPr="00E45165">
        <w:rPr>
          <w:rFonts w:ascii="Arial Narrow" w:hAnsi="Arial Narrow" w:cs="Arial"/>
          <w:b/>
          <w:bCs/>
          <w:sz w:val="28"/>
          <w:szCs w:val="28"/>
        </w:rPr>
        <w:t>CLÁUSULA TERCEIRA</w:t>
      </w:r>
      <w:r w:rsidRPr="00E45165">
        <w:rPr>
          <w:rFonts w:ascii="Arial Narrow" w:hAnsi="Arial Narrow" w:cs="Arial"/>
          <w:sz w:val="28"/>
          <w:szCs w:val="28"/>
        </w:rPr>
        <w:t xml:space="preserve">: </w:t>
      </w:r>
      <w:r w:rsidRPr="00722FCB">
        <w:rPr>
          <w:rFonts w:ascii="Arial Narrow" w:hAnsi="Arial Narrow" w:cs="Arial"/>
          <w:sz w:val="28"/>
          <w:szCs w:val="28"/>
        </w:rPr>
        <w:t xml:space="preserve">OS COMPROMISSÁRIOS se comprometem </w:t>
      </w:r>
      <w:r w:rsidRPr="00722FCB">
        <w:rPr>
          <w:rFonts w:ascii="Arial Narrow" w:hAnsi="Arial Narrow" w:cs="Arial"/>
          <w:b/>
          <w:bCs/>
          <w:sz w:val="28"/>
          <w:szCs w:val="28"/>
        </w:rPr>
        <w:t xml:space="preserve">a </w:t>
      </w:r>
      <w:r>
        <w:rPr>
          <w:rFonts w:ascii="Arial Narrow" w:hAnsi="Arial Narrow" w:cs="Arial"/>
          <w:b/>
          <w:bCs/>
          <w:sz w:val="28"/>
          <w:szCs w:val="28"/>
        </w:rPr>
        <w:t xml:space="preserve">proceder à </w:t>
      </w:r>
      <w:r w:rsidRPr="00722FCB">
        <w:rPr>
          <w:rFonts w:ascii="Arial Narrow" w:hAnsi="Arial Narrow" w:cs="Arial"/>
          <w:b/>
          <w:bCs/>
          <w:sz w:val="28"/>
          <w:szCs w:val="28"/>
        </w:rPr>
        <w:t>limpeza das</w:t>
      </w:r>
      <w:r>
        <w:rPr>
          <w:rFonts w:ascii="Arial Narrow" w:hAnsi="Arial Narrow" w:cs="Arial"/>
          <w:b/>
          <w:bCs/>
          <w:sz w:val="28"/>
          <w:szCs w:val="28"/>
        </w:rPr>
        <w:t xml:space="preserve"> </w:t>
      </w:r>
      <w:r w:rsidRPr="00722FCB">
        <w:rPr>
          <w:rFonts w:ascii="Arial Narrow" w:hAnsi="Arial Narrow" w:cs="Arial"/>
          <w:b/>
          <w:bCs/>
          <w:sz w:val="28"/>
          <w:szCs w:val="28"/>
        </w:rPr>
        <w:t xml:space="preserve">vias urbanas, </w:t>
      </w:r>
      <w:r>
        <w:rPr>
          <w:rFonts w:ascii="Arial Narrow" w:hAnsi="Arial Narrow" w:cs="Arial"/>
          <w:b/>
          <w:bCs/>
          <w:sz w:val="28"/>
          <w:szCs w:val="28"/>
        </w:rPr>
        <w:t xml:space="preserve">do cemitério, </w:t>
      </w:r>
      <w:r w:rsidRPr="00722FCB">
        <w:rPr>
          <w:rFonts w:ascii="Arial Narrow" w:hAnsi="Arial Narrow" w:cs="Arial"/>
          <w:b/>
          <w:bCs/>
          <w:sz w:val="28"/>
          <w:szCs w:val="28"/>
        </w:rPr>
        <w:t>prédios</w:t>
      </w:r>
      <w:r>
        <w:rPr>
          <w:rFonts w:ascii="Arial Narrow" w:hAnsi="Arial Narrow" w:cs="Arial"/>
          <w:b/>
          <w:bCs/>
          <w:sz w:val="28"/>
          <w:szCs w:val="28"/>
        </w:rPr>
        <w:t xml:space="preserve"> públicos</w:t>
      </w:r>
      <w:r w:rsidRPr="00722FCB">
        <w:rPr>
          <w:rFonts w:ascii="Arial Narrow" w:hAnsi="Arial Narrow" w:cs="Arial"/>
          <w:b/>
          <w:bCs/>
          <w:sz w:val="28"/>
          <w:szCs w:val="28"/>
        </w:rPr>
        <w:t xml:space="preserve">, praças e terrenos </w:t>
      </w:r>
      <w:r w:rsidRPr="00722FCB">
        <w:rPr>
          <w:rFonts w:ascii="Arial Narrow" w:hAnsi="Arial Narrow" w:cs="Arial"/>
          <w:b/>
          <w:bCs/>
          <w:sz w:val="28"/>
          <w:szCs w:val="28"/>
        </w:rPr>
        <w:lastRenderedPageBreak/>
        <w:t>públicos, recolhendo</w:t>
      </w:r>
      <w:r>
        <w:rPr>
          <w:rFonts w:ascii="Arial Narrow" w:hAnsi="Arial Narrow" w:cs="Arial"/>
          <w:b/>
          <w:bCs/>
          <w:sz w:val="28"/>
          <w:szCs w:val="28"/>
        </w:rPr>
        <w:t xml:space="preserve"> </w:t>
      </w:r>
      <w:r w:rsidRPr="00722FCB">
        <w:rPr>
          <w:rFonts w:ascii="Arial Narrow" w:hAnsi="Arial Narrow" w:cs="Arial"/>
          <w:b/>
          <w:bCs/>
          <w:sz w:val="28"/>
          <w:szCs w:val="28"/>
        </w:rPr>
        <w:t>também todo o lixo residencial acumulado</w:t>
      </w:r>
      <w:r>
        <w:rPr>
          <w:rFonts w:ascii="Arial Narrow" w:hAnsi="Arial Narrow" w:cs="Arial"/>
          <w:b/>
          <w:bCs/>
          <w:sz w:val="28"/>
          <w:szCs w:val="28"/>
        </w:rPr>
        <w:t xml:space="preserve"> velando pela adequada destinação do lixo recolhido</w:t>
      </w:r>
      <w:r w:rsidRPr="00722FCB">
        <w:rPr>
          <w:rFonts w:ascii="Arial Narrow" w:hAnsi="Arial Narrow" w:cs="Arial"/>
          <w:b/>
          <w:bCs/>
          <w:sz w:val="28"/>
          <w:szCs w:val="28"/>
        </w:rPr>
        <w:t>, erradicando focos e</w:t>
      </w:r>
      <w:r>
        <w:rPr>
          <w:rFonts w:ascii="Arial Narrow" w:hAnsi="Arial Narrow" w:cs="Arial"/>
          <w:b/>
          <w:bCs/>
          <w:sz w:val="28"/>
          <w:szCs w:val="28"/>
        </w:rPr>
        <w:t xml:space="preserve"> </w:t>
      </w:r>
      <w:r w:rsidRPr="00722FCB">
        <w:rPr>
          <w:rFonts w:ascii="Arial Narrow" w:hAnsi="Arial Narrow" w:cs="Arial"/>
          <w:b/>
          <w:bCs/>
          <w:sz w:val="28"/>
          <w:szCs w:val="28"/>
        </w:rPr>
        <w:t>larvas de mosquitos transmissores de doença, como</w:t>
      </w:r>
      <w:r>
        <w:rPr>
          <w:rFonts w:ascii="Arial Narrow" w:hAnsi="Arial Narrow" w:cs="Arial"/>
          <w:b/>
          <w:bCs/>
          <w:sz w:val="28"/>
          <w:szCs w:val="28"/>
        </w:rPr>
        <w:t xml:space="preserve"> </w:t>
      </w:r>
      <w:r w:rsidRPr="00722FCB">
        <w:rPr>
          <w:rFonts w:ascii="Arial Narrow" w:hAnsi="Arial Narrow" w:cs="Arial"/>
          <w:b/>
          <w:bCs/>
          <w:sz w:val="28"/>
          <w:szCs w:val="28"/>
        </w:rPr>
        <w:t>recipientes que permitem acúmulo de água parada e matagal,</w:t>
      </w:r>
      <w:r>
        <w:rPr>
          <w:rFonts w:ascii="Arial Narrow" w:hAnsi="Arial Narrow" w:cs="Arial"/>
          <w:b/>
          <w:bCs/>
          <w:sz w:val="28"/>
          <w:szCs w:val="28"/>
        </w:rPr>
        <w:t xml:space="preserve"> </w:t>
      </w:r>
      <w:r w:rsidRPr="00722FCB">
        <w:rPr>
          <w:rFonts w:ascii="Arial Narrow" w:hAnsi="Arial Narrow" w:cs="Arial"/>
          <w:b/>
          <w:bCs/>
          <w:sz w:val="28"/>
          <w:szCs w:val="28"/>
        </w:rPr>
        <w:t xml:space="preserve">além de manter continuamente [no mínimo de </w:t>
      </w:r>
      <w:proofErr w:type="gramStart"/>
      <w:r w:rsidRPr="00722FCB">
        <w:rPr>
          <w:rFonts w:ascii="Arial Narrow" w:hAnsi="Arial Narrow" w:cs="Arial"/>
          <w:b/>
          <w:bCs/>
          <w:sz w:val="28"/>
          <w:szCs w:val="28"/>
        </w:rPr>
        <w:t>2</w:t>
      </w:r>
      <w:proofErr w:type="gramEnd"/>
      <w:r w:rsidRPr="00722FCB">
        <w:rPr>
          <w:rFonts w:ascii="Arial Narrow" w:hAnsi="Arial Narrow" w:cs="Arial"/>
          <w:b/>
          <w:bCs/>
          <w:sz w:val="28"/>
          <w:szCs w:val="28"/>
        </w:rPr>
        <w:t xml:space="preserve"> (duas) vezes</w:t>
      </w:r>
      <w:r>
        <w:rPr>
          <w:rFonts w:ascii="Arial Narrow" w:hAnsi="Arial Narrow" w:cs="Arial"/>
          <w:b/>
          <w:bCs/>
          <w:sz w:val="28"/>
          <w:szCs w:val="28"/>
        </w:rPr>
        <w:t xml:space="preserve"> </w:t>
      </w:r>
      <w:r w:rsidRPr="00722FCB">
        <w:rPr>
          <w:rFonts w:ascii="Arial Narrow" w:hAnsi="Arial Narrow" w:cs="Arial"/>
          <w:b/>
          <w:bCs/>
          <w:sz w:val="28"/>
          <w:szCs w:val="28"/>
        </w:rPr>
        <w:t>por semana] o recolhimento de lixo no Município,</w:t>
      </w:r>
      <w:r>
        <w:rPr>
          <w:rFonts w:ascii="Arial Narrow" w:hAnsi="Arial Narrow" w:cs="Arial"/>
          <w:b/>
          <w:bCs/>
          <w:sz w:val="28"/>
          <w:szCs w:val="28"/>
        </w:rPr>
        <w:t xml:space="preserve"> </w:t>
      </w:r>
      <w:r w:rsidRPr="00722FCB">
        <w:rPr>
          <w:rFonts w:ascii="Arial Narrow" w:hAnsi="Arial Narrow" w:cs="Arial"/>
          <w:b/>
          <w:bCs/>
          <w:sz w:val="28"/>
          <w:szCs w:val="28"/>
        </w:rPr>
        <w:t>comunicando-se o cumprimento da medida esta Promotoria de</w:t>
      </w:r>
      <w:r>
        <w:rPr>
          <w:rFonts w:ascii="Arial Narrow" w:hAnsi="Arial Narrow" w:cs="Arial"/>
          <w:b/>
          <w:bCs/>
          <w:sz w:val="28"/>
          <w:szCs w:val="28"/>
        </w:rPr>
        <w:t xml:space="preserve"> </w:t>
      </w:r>
      <w:r w:rsidRPr="00722FCB">
        <w:rPr>
          <w:rFonts w:ascii="Arial Narrow" w:hAnsi="Arial Narrow" w:cs="Arial"/>
          <w:b/>
          <w:bCs/>
          <w:sz w:val="28"/>
          <w:szCs w:val="28"/>
        </w:rPr>
        <w:t xml:space="preserve">Justiça, no prazo de </w:t>
      </w:r>
      <w:r>
        <w:rPr>
          <w:rFonts w:ascii="Arial Narrow" w:hAnsi="Arial Narrow" w:cs="Arial"/>
          <w:b/>
          <w:bCs/>
          <w:sz w:val="28"/>
          <w:szCs w:val="28"/>
        </w:rPr>
        <w:t>20</w:t>
      </w:r>
      <w:r w:rsidRPr="00722FCB">
        <w:rPr>
          <w:rFonts w:ascii="Arial Narrow" w:hAnsi="Arial Narrow" w:cs="Arial"/>
          <w:b/>
          <w:bCs/>
          <w:sz w:val="28"/>
          <w:szCs w:val="28"/>
        </w:rPr>
        <w:t xml:space="preserve"> (</w:t>
      </w:r>
      <w:r>
        <w:rPr>
          <w:rFonts w:ascii="Arial Narrow" w:hAnsi="Arial Narrow" w:cs="Arial"/>
          <w:b/>
          <w:bCs/>
          <w:sz w:val="28"/>
          <w:szCs w:val="28"/>
        </w:rPr>
        <w:t>vinte</w:t>
      </w:r>
      <w:r w:rsidRPr="00722FCB">
        <w:rPr>
          <w:rFonts w:ascii="Arial Narrow" w:hAnsi="Arial Narrow" w:cs="Arial"/>
          <w:b/>
          <w:bCs/>
          <w:sz w:val="28"/>
          <w:szCs w:val="28"/>
        </w:rPr>
        <w:t>) dias</w:t>
      </w:r>
      <w:r>
        <w:rPr>
          <w:rFonts w:ascii="Arial Narrow" w:hAnsi="Arial Narrow" w:cs="Arial"/>
          <w:b/>
          <w:bCs/>
          <w:sz w:val="28"/>
          <w:szCs w:val="28"/>
        </w:rPr>
        <w:t>.</w:t>
      </w:r>
    </w:p>
    <w:p w:rsidR="00D06424" w:rsidRPr="00E45165" w:rsidRDefault="00D06424" w:rsidP="00D06424">
      <w:pPr>
        <w:pStyle w:val="NormalWeb"/>
        <w:spacing w:before="0" w:beforeAutospacing="0" w:after="0" w:afterAutospacing="0"/>
        <w:contextualSpacing/>
        <w:jc w:val="both"/>
        <w:rPr>
          <w:rFonts w:ascii="Arial Narrow" w:hAnsi="Arial Narrow" w:cs="Arial"/>
          <w:b/>
          <w:bCs/>
          <w:sz w:val="28"/>
          <w:szCs w:val="28"/>
        </w:rPr>
      </w:pPr>
    </w:p>
    <w:p w:rsidR="00D06424" w:rsidRPr="002E4AFF" w:rsidRDefault="00D06424" w:rsidP="00D06424">
      <w:pPr>
        <w:pStyle w:val="NormalWeb"/>
        <w:spacing w:before="0" w:beforeAutospacing="0" w:after="0" w:afterAutospacing="0"/>
        <w:contextualSpacing/>
        <w:jc w:val="both"/>
        <w:rPr>
          <w:rFonts w:ascii="Arial Narrow" w:hAnsi="Arial Narrow" w:cs="Arial"/>
          <w:sz w:val="28"/>
          <w:szCs w:val="28"/>
        </w:rPr>
      </w:pPr>
      <w:r w:rsidRPr="00E45165">
        <w:rPr>
          <w:rFonts w:ascii="Arial Narrow" w:hAnsi="Arial Narrow" w:cs="Arial"/>
          <w:b/>
          <w:bCs/>
          <w:sz w:val="28"/>
          <w:szCs w:val="28"/>
        </w:rPr>
        <w:t>CLÁUSULA QUARTA</w:t>
      </w:r>
      <w:r w:rsidRPr="00E45165">
        <w:rPr>
          <w:rFonts w:ascii="Arial Narrow" w:hAnsi="Arial Narrow" w:cs="Arial"/>
          <w:sz w:val="28"/>
          <w:szCs w:val="28"/>
        </w:rPr>
        <w:t>: O</w:t>
      </w:r>
      <w:r>
        <w:rPr>
          <w:rFonts w:ascii="Arial Narrow" w:hAnsi="Arial Narrow" w:cs="Arial"/>
          <w:sz w:val="28"/>
          <w:szCs w:val="28"/>
        </w:rPr>
        <w:t xml:space="preserve">S </w:t>
      </w:r>
      <w:r w:rsidRPr="00E45165">
        <w:rPr>
          <w:rFonts w:ascii="Arial Narrow" w:hAnsi="Arial Narrow" w:cs="Arial"/>
          <w:sz w:val="28"/>
          <w:szCs w:val="28"/>
        </w:rPr>
        <w:t>COMPROMISSÁRIO</w:t>
      </w:r>
      <w:r>
        <w:rPr>
          <w:rFonts w:ascii="Arial Narrow" w:hAnsi="Arial Narrow" w:cs="Arial"/>
          <w:sz w:val="28"/>
          <w:szCs w:val="28"/>
        </w:rPr>
        <w:t>S</w:t>
      </w:r>
      <w:r w:rsidRPr="00E45165">
        <w:rPr>
          <w:rFonts w:ascii="Arial Narrow" w:hAnsi="Arial Narrow" w:cs="Arial"/>
          <w:sz w:val="28"/>
          <w:szCs w:val="28"/>
        </w:rPr>
        <w:t xml:space="preserve"> </w:t>
      </w:r>
      <w:r w:rsidRPr="001C5A68">
        <w:rPr>
          <w:rFonts w:ascii="Arial Narrow" w:hAnsi="Arial Narrow" w:cs="Arial"/>
          <w:b/>
          <w:sz w:val="28"/>
          <w:szCs w:val="28"/>
        </w:rPr>
        <w:t>se comprometem a editar decreto municipal</w:t>
      </w:r>
      <w:r w:rsidRPr="001C5A68">
        <w:rPr>
          <w:rFonts w:ascii="Arial Narrow" w:hAnsi="Arial Narrow"/>
          <w:b/>
          <w:sz w:val="28"/>
          <w:szCs w:val="28"/>
          <w:lang w:val="pt-PT"/>
        </w:rPr>
        <w:t>, no prazo de 15 (quinze) dias, cuja matéria contemple a solução, pelas vias judiciais, de problemas encontrados na execução das atividades de prevenção e combate à dengue, dentre os quais o ingresso forçado em imóveis particulares, por ato administrativo, nos casos de recusa, abandono ou de ausência do proprietário ou responsável, bem como os estabelecimentos comerciais e industriais com repetidas infestações pelo agente transmissor, quando mostrar-se fundamental para a contenção da doença e de focos; especificação das condições legais para que sejam tomadas as medidas, em especial aquelas que impliquem em redução da liberdade do indivíduo e o respectivo procedimento; tipificação de infrações administrativas para o descumprimento de medidas de combate à dengue, com as respectivas sanções a serem aplicadas</w:t>
      </w:r>
      <w:r>
        <w:rPr>
          <w:rFonts w:ascii="Arial Narrow" w:hAnsi="Arial Narrow" w:cs="Arial"/>
          <w:sz w:val="28"/>
          <w:szCs w:val="28"/>
        </w:rPr>
        <w:t>.</w:t>
      </w:r>
    </w:p>
    <w:p w:rsidR="00D06424" w:rsidRPr="00E45165" w:rsidRDefault="00D06424" w:rsidP="00D06424">
      <w:pPr>
        <w:pStyle w:val="NormalWeb"/>
        <w:spacing w:before="0" w:beforeAutospacing="0" w:after="0" w:afterAutospacing="0"/>
        <w:contextualSpacing/>
        <w:jc w:val="both"/>
        <w:rPr>
          <w:rFonts w:ascii="Arial Narrow" w:hAnsi="Arial Narrow" w:cs="Arial"/>
          <w:b/>
          <w:bCs/>
          <w:sz w:val="28"/>
          <w:szCs w:val="28"/>
        </w:rPr>
      </w:pPr>
    </w:p>
    <w:p w:rsidR="00D06424" w:rsidRPr="002E4AFF" w:rsidRDefault="00D06424" w:rsidP="00D06424">
      <w:pPr>
        <w:pStyle w:val="NormalWeb"/>
        <w:spacing w:before="0" w:beforeAutospacing="0" w:after="0" w:afterAutospacing="0"/>
        <w:contextualSpacing/>
        <w:jc w:val="both"/>
        <w:rPr>
          <w:rFonts w:ascii="Arial Narrow" w:hAnsi="Arial Narrow" w:cs="Arial"/>
          <w:b/>
          <w:bCs/>
          <w:sz w:val="28"/>
          <w:szCs w:val="28"/>
        </w:rPr>
      </w:pPr>
      <w:r w:rsidRPr="00E45165">
        <w:rPr>
          <w:rFonts w:ascii="Arial Narrow" w:hAnsi="Arial Narrow" w:cs="Arial"/>
          <w:b/>
          <w:bCs/>
          <w:sz w:val="28"/>
          <w:szCs w:val="28"/>
        </w:rPr>
        <w:t>CLÁUSULA QUINTA</w:t>
      </w:r>
      <w:r w:rsidRPr="00E45165">
        <w:rPr>
          <w:rFonts w:ascii="Arial Narrow" w:hAnsi="Arial Narrow" w:cs="Arial"/>
          <w:sz w:val="28"/>
          <w:szCs w:val="28"/>
        </w:rPr>
        <w:t xml:space="preserve">: OS </w:t>
      </w:r>
      <w:r w:rsidRPr="002E4AFF">
        <w:rPr>
          <w:rFonts w:ascii="Arial Narrow" w:hAnsi="Arial Narrow" w:cs="Arial"/>
          <w:sz w:val="28"/>
          <w:szCs w:val="28"/>
        </w:rPr>
        <w:t xml:space="preserve">COMPROMISSÁRIOS </w:t>
      </w:r>
      <w:r w:rsidRPr="001C5A68">
        <w:rPr>
          <w:rFonts w:ascii="Arial Narrow" w:hAnsi="Arial Narrow" w:cs="Arial"/>
          <w:b/>
          <w:sz w:val="28"/>
          <w:szCs w:val="28"/>
        </w:rPr>
        <w:t xml:space="preserve">se comprometem a </w:t>
      </w:r>
      <w:r w:rsidRPr="001C5A68">
        <w:rPr>
          <w:rFonts w:ascii="Arial Narrow" w:hAnsi="Arial Narrow"/>
          <w:b/>
          <w:sz w:val="28"/>
          <w:szCs w:val="28"/>
          <w:lang w:val="pt-PT"/>
        </w:rPr>
        <w:t>valer-se da legislação acima referenciada, bem como das demais normas que regem a Administração Pública, para que se faça valer o poder de polícia administrativa municipal em casos em que se mostrem fundamentais as medidas para a contenção de doença e de focos</w:t>
      </w:r>
      <w:r w:rsidRPr="002E4AFF">
        <w:rPr>
          <w:rFonts w:ascii="Arial Narrow" w:hAnsi="Arial Narrow" w:cs="Arial"/>
          <w:sz w:val="28"/>
          <w:szCs w:val="28"/>
        </w:rPr>
        <w:t>.</w:t>
      </w:r>
    </w:p>
    <w:p w:rsidR="00D06424" w:rsidRPr="00E45165" w:rsidRDefault="00D06424" w:rsidP="00D06424">
      <w:pPr>
        <w:pStyle w:val="NormalWeb"/>
        <w:spacing w:before="0" w:beforeAutospacing="0" w:after="0" w:afterAutospacing="0"/>
        <w:contextualSpacing/>
        <w:jc w:val="both"/>
        <w:rPr>
          <w:rFonts w:ascii="Arial Narrow" w:hAnsi="Arial Narrow" w:cs="Arial"/>
          <w:b/>
          <w:bCs/>
          <w:sz w:val="28"/>
          <w:szCs w:val="28"/>
        </w:rPr>
      </w:pPr>
    </w:p>
    <w:p w:rsidR="00D06424" w:rsidRDefault="00D06424" w:rsidP="00D06424">
      <w:pPr>
        <w:pStyle w:val="NormalWeb"/>
        <w:spacing w:before="0" w:beforeAutospacing="0" w:after="0" w:afterAutospacing="0"/>
        <w:contextualSpacing/>
        <w:jc w:val="both"/>
        <w:rPr>
          <w:rFonts w:ascii="Arial Narrow" w:hAnsi="Arial Narrow" w:cs="Arial"/>
          <w:sz w:val="28"/>
          <w:szCs w:val="28"/>
        </w:rPr>
      </w:pPr>
      <w:r w:rsidRPr="00E45165">
        <w:rPr>
          <w:rFonts w:ascii="Arial Narrow" w:hAnsi="Arial Narrow" w:cs="Arial"/>
          <w:b/>
          <w:bCs/>
          <w:sz w:val="28"/>
          <w:szCs w:val="28"/>
        </w:rPr>
        <w:t>CLÁUSULA SEXTA</w:t>
      </w:r>
      <w:r w:rsidRPr="00E45165">
        <w:rPr>
          <w:rFonts w:ascii="Arial Narrow" w:hAnsi="Arial Narrow" w:cs="Arial"/>
          <w:sz w:val="28"/>
          <w:szCs w:val="28"/>
        </w:rPr>
        <w:t xml:space="preserve">: </w:t>
      </w:r>
      <w:r w:rsidRPr="001C5A68">
        <w:rPr>
          <w:rFonts w:ascii="Arial Narrow" w:hAnsi="Arial Narrow" w:cs="Arial"/>
          <w:b/>
          <w:sz w:val="28"/>
          <w:szCs w:val="28"/>
        </w:rPr>
        <w:t>O descumprimento injustificado de quaisquer das obrigações previstas no presente termo importará na aplicação imediata de multa no valor de R$ 3.000,00 (três mil reais) por ato de descumprimento</w:t>
      </w:r>
      <w:r>
        <w:rPr>
          <w:rFonts w:ascii="Arial Narrow" w:hAnsi="Arial Narrow" w:cs="Arial"/>
          <w:sz w:val="28"/>
          <w:szCs w:val="28"/>
        </w:rPr>
        <w:t xml:space="preserve">, assumindo os compromissários pessoalmente e solidariamente do Ente Público com tal obrigação, sem prejuízo das demais sanções previstas em lei e da adoção das medidas judiciais e administrativas cabíveis, incluindo execução específica na forma estatuída no § 6º, do Art. 5º, da Lei Federal nº 7.347/1985, </w:t>
      </w:r>
      <w:proofErr w:type="gramStart"/>
      <w:r>
        <w:rPr>
          <w:rFonts w:ascii="Arial Narrow" w:hAnsi="Arial Narrow" w:cs="Arial"/>
          <w:sz w:val="28"/>
          <w:szCs w:val="28"/>
        </w:rPr>
        <w:t>incisos II e VII do Art.</w:t>
      </w:r>
      <w:proofErr w:type="gramEnd"/>
      <w:r>
        <w:rPr>
          <w:rFonts w:ascii="Arial Narrow" w:hAnsi="Arial Narrow" w:cs="Arial"/>
          <w:sz w:val="28"/>
          <w:szCs w:val="28"/>
        </w:rPr>
        <w:t xml:space="preserve"> 585 do CPC.</w:t>
      </w:r>
    </w:p>
    <w:p w:rsidR="00D06424" w:rsidRDefault="00D06424" w:rsidP="00D06424">
      <w:pPr>
        <w:pStyle w:val="NormalWeb"/>
        <w:spacing w:before="0" w:beforeAutospacing="0" w:after="0" w:afterAutospacing="0"/>
        <w:contextualSpacing/>
        <w:jc w:val="both"/>
        <w:rPr>
          <w:rFonts w:ascii="Arial Narrow" w:hAnsi="Arial Narrow" w:cs="Arial"/>
          <w:sz w:val="28"/>
          <w:szCs w:val="28"/>
        </w:rPr>
      </w:pPr>
      <w:r w:rsidRPr="001C5A68">
        <w:rPr>
          <w:rFonts w:ascii="Arial Narrow" w:hAnsi="Arial Narrow" w:cs="Arial"/>
          <w:b/>
          <w:caps/>
          <w:sz w:val="28"/>
          <w:szCs w:val="28"/>
        </w:rPr>
        <w:t>Parágrafo Único</w:t>
      </w:r>
      <w:r>
        <w:rPr>
          <w:rFonts w:ascii="Arial Narrow" w:hAnsi="Arial Narrow" w:cs="Arial"/>
          <w:sz w:val="28"/>
          <w:szCs w:val="28"/>
        </w:rPr>
        <w:t xml:space="preserve"> – A multa prevista nesta Cláusula será atualizada monetariamente, de acordo com índice oficial, no momento de seu pagamento e reverterá ao FUNDO DE DEFESA DOS DIREITOS DIFUSOS (Art. 2º, I do Decreto nº 1.306/1994).</w:t>
      </w:r>
    </w:p>
    <w:p w:rsidR="00D06424" w:rsidRDefault="00D06424" w:rsidP="00D06424">
      <w:pPr>
        <w:pStyle w:val="NormalWeb"/>
        <w:spacing w:before="0" w:beforeAutospacing="0" w:after="0" w:afterAutospacing="0"/>
        <w:contextualSpacing/>
        <w:jc w:val="both"/>
        <w:rPr>
          <w:rFonts w:ascii="Arial Narrow" w:hAnsi="Arial Narrow" w:cs="Arial"/>
          <w:sz w:val="28"/>
          <w:szCs w:val="28"/>
        </w:rPr>
      </w:pPr>
    </w:p>
    <w:p w:rsidR="00D06424" w:rsidRDefault="00D06424" w:rsidP="00D06424">
      <w:pPr>
        <w:pStyle w:val="Recuodecorpodetexto21"/>
        <w:ind w:firstLine="0"/>
        <w:contextualSpacing/>
        <w:rPr>
          <w:rFonts w:ascii="Arial Narrow" w:hAnsi="Arial Narrow"/>
          <w:sz w:val="28"/>
          <w:szCs w:val="28"/>
        </w:rPr>
      </w:pPr>
      <w:r w:rsidRPr="0041688B">
        <w:rPr>
          <w:rFonts w:ascii="Arial Narrow" w:hAnsi="Arial Narrow" w:cs="Arial"/>
          <w:b/>
          <w:bCs/>
          <w:sz w:val="28"/>
          <w:szCs w:val="28"/>
        </w:rPr>
        <w:lastRenderedPageBreak/>
        <w:t>CLÁUSULA SÉTIMA</w:t>
      </w:r>
      <w:r w:rsidRPr="0041688B">
        <w:rPr>
          <w:rFonts w:ascii="Arial Narrow" w:hAnsi="Arial Narrow" w:cs="Arial"/>
          <w:sz w:val="28"/>
          <w:szCs w:val="28"/>
        </w:rPr>
        <w:t xml:space="preserve">: </w:t>
      </w:r>
      <w:r w:rsidRPr="0041688B">
        <w:rPr>
          <w:rFonts w:ascii="Arial Narrow" w:hAnsi="Arial Narrow"/>
          <w:sz w:val="28"/>
          <w:szCs w:val="28"/>
        </w:rPr>
        <w:t>Para fiscalizar o cumprimento deste termo, poderá o Ministério Público delegar poderes a quaisquer órgãos ou entidades, a seu critério, ficando o</w:t>
      </w:r>
      <w:r>
        <w:rPr>
          <w:rFonts w:ascii="Arial Narrow" w:hAnsi="Arial Narrow"/>
          <w:sz w:val="28"/>
          <w:szCs w:val="28"/>
        </w:rPr>
        <w:t>s</w:t>
      </w:r>
      <w:r w:rsidRPr="0041688B">
        <w:rPr>
          <w:rFonts w:ascii="Arial Narrow" w:hAnsi="Arial Narrow"/>
          <w:sz w:val="28"/>
          <w:szCs w:val="28"/>
        </w:rPr>
        <w:t xml:space="preserve"> </w:t>
      </w:r>
      <w:r>
        <w:rPr>
          <w:rFonts w:ascii="Arial Narrow" w:hAnsi="Arial Narrow"/>
          <w:sz w:val="28"/>
          <w:szCs w:val="28"/>
        </w:rPr>
        <w:t>COMPROMISSÁRIOS</w:t>
      </w:r>
      <w:r w:rsidRPr="0041688B">
        <w:rPr>
          <w:rFonts w:ascii="Arial Narrow" w:hAnsi="Arial Narrow"/>
          <w:sz w:val="28"/>
          <w:szCs w:val="28"/>
        </w:rPr>
        <w:t xml:space="preserve"> obrigado</w:t>
      </w:r>
      <w:r>
        <w:rPr>
          <w:rFonts w:ascii="Arial Narrow" w:hAnsi="Arial Narrow"/>
          <w:sz w:val="28"/>
          <w:szCs w:val="28"/>
        </w:rPr>
        <w:t>s</w:t>
      </w:r>
      <w:r w:rsidRPr="0041688B">
        <w:rPr>
          <w:rFonts w:ascii="Arial Narrow" w:hAnsi="Arial Narrow"/>
          <w:sz w:val="28"/>
          <w:szCs w:val="28"/>
        </w:rPr>
        <w:t xml:space="preserve"> a dar</w:t>
      </w:r>
      <w:r>
        <w:rPr>
          <w:rFonts w:ascii="Arial Narrow" w:hAnsi="Arial Narrow"/>
          <w:sz w:val="28"/>
          <w:szCs w:val="28"/>
        </w:rPr>
        <w:t>em</w:t>
      </w:r>
      <w:r w:rsidRPr="0041688B">
        <w:rPr>
          <w:rFonts w:ascii="Arial Narrow" w:hAnsi="Arial Narrow"/>
          <w:sz w:val="28"/>
          <w:szCs w:val="28"/>
        </w:rPr>
        <w:t xml:space="preserve"> ampla divulgação acerca do presente termo, para que qualquer do povo possa comunicar ao Ministério Público eventual descumprimento do que foi acordado</w:t>
      </w:r>
      <w:r>
        <w:rPr>
          <w:rFonts w:ascii="Arial Narrow" w:hAnsi="Arial Narrow"/>
          <w:sz w:val="28"/>
          <w:szCs w:val="28"/>
        </w:rPr>
        <w:t>, mediante publicação no Diário dos Municípios do Estado do Piauí e nas instalações da rede de Saúde municipal, no prazo de 05 (cinco) dias.</w:t>
      </w:r>
    </w:p>
    <w:p w:rsidR="00D06424" w:rsidRPr="0041688B" w:rsidRDefault="00D06424" w:rsidP="00D06424">
      <w:pPr>
        <w:pStyle w:val="Recuodecorpodetexto21"/>
        <w:ind w:firstLine="0"/>
        <w:contextualSpacing/>
        <w:rPr>
          <w:rFonts w:ascii="Arial Narrow" w:hAnsi="Arial Narrow"/>
          <w:sz w:val="28"/>
          <w:szCs w:val="28"/>
        </w:rPr>
      </w:pPr>
    </w:p>
    <w:p w:rsidR="00D06424" w:rsidRPr="00E45165" w:rsidRDefault="00D06424" w:rsidP="00D06424">
      <w:pPr>
        <w:pStyle w:val="NormalWeb"/>
        <w:spacing w:before="0" w:beforeAutospacing="0" w:after="0" w:afterAutospacing="0"/>
        <w:contextualSpacing/>
        <w:jc w:val="both"/>
        <w:rPr>
          <w:rFonts w:ascii="Arial Narrow" w:hAnsi="Arial Narrow" w:cs="Arial"/>
          <w:sz w:val="28"/>
          <w:szCs w:val="28"/>
        </w:rPr>
      </w:pPr>
      <w:r w:rsidRPr="00E45165">
        <w:rPr>
          <w:rFonts w:ascii="Arial Narrow" w:hAnsi="Arial Narrow" w:cs="Arial"/>
          <w:b/>
          <w:bCs/>
          <w:sz w:val="28"/>
          <w:szCs w:val="28"/>
        </w:rPr>
        <w:t xml:space="preserve">CLÁUSULA </w:t>
      </w:r>
      <w:r>
        <w:rPr>
          <w:rFonts w:ascii="Arial Narrow" w:hAnsi="Arial Narrow" w:cs="Arial"/>
          <w:b/>
          <w:bCs/>
          <w:sz w:val="28"/>
          <w:szCs w:val="28"/>
        </w:rPr>
        <w:t>OITAVA</w:t>
      </w:r>
      <w:r w:rsidRPr="00E45165">
        <w:rPr>
          <w:rFonts w:ascii="Arial Narrow" w:hAnsi="Arial Narrow" w:cs="Arial"/>
          <w:sz w:val="28"/>
          <w:szCs w:val="28"/>
        </w:rPr>
        <w:t xml:space="preserve">: </w:t>
      </w:r>
      <w:proofErr w:type="gramStart"/>
      <w:r w:rsidRPr="00E45165">
        <w:rPr>
          <w:rFonts w:ascii="Arial Narrow" w:hAnsi="Arial Narrow" w:cs="Arial"/>
          <w:sz w:val="28"/>
          <w:szCs w:val="28"/>
        </w:rPr>
        <w:t>O</w:t>
      </w:r>
      <w:r>
        <w:rPr>
          <w:rFonts w:ascii="Arial Narrow" w:hAnsi="Arial Narrow" w:cs="Arial"/>
          <w:sz w:val="28"/>
          <w:szCs w:val="28"/>
        </w:rPr>
        <w:t>S COMPROMISSÁRIOS</w:t>
      </w:r>
      <w:r w:rsidRPr="00E45165">
        <w:rPr>
          <w:rFonts w:ascii="Arial Narrow" w:hAnsi="Arial Narrow" w:cs="Arial"/>
          <w:sz w:val="28"/>
          <w:szCs w:val="28"/>
        </w:rPr>
        <w:t xml:space="preserve"> tem</w:t>
      </w:r>
      <w:proofErr w:type="gramEnd"/>
      <w:r w:rsidRPr="00E45165">
        <w:rPr>
          <w:rFonts w:ascii="Arial Narrow" w:hAnsi="Arial Narrow" w:cs="Arial"/>
          <w:sz w:val="28"/>
          <w:szCs w:val="28"/>
        </w:rPr>
        <w:t xml:space="preserve"> pleno conhecimento de que o presente Termo de Compromisso de Ajustamento de Conduta tem eficácia de título executivo extrajudicial, podendo ser executado imediatamente após o vencimento dos prazos avençados, independentemente de qualquer notificação, e sem prejuízo de eventual ajuizamento da competente Ação Civil Pública.</w:t>
      </w:r>
    </w:p>
    <w:p w:rsidR="00D06424" w:rsidRPr="00E45165" w:rsidRDefault="00D06424" w:rsidP="00D06424">
      <w:pPr>
        <w:pStyle w:val="NormalWeb"/>
        <w:spacing w:before="0" w:beforeAutospacing="0" w:after="0" w:afterAutospacing="0"/>
        <w:contextualSpacing/>
        <w:jc w:val="both"/>
        <w:rPr>
          <w:rFonts w:ascii="Arial Narrow" w:hAnsi="Arial Narrow" w:cs="Arial"/>
          <w:sz w:val="28"/>
          <w:szCs w:val="28"/>
        </w:rPr>
      </w:pPr>
    </w:p>
    <w:p w:rsidR="00D06424" w:rsidRDefault="00D06424" w:rsidP="00D06424">
      <w:pPr>
        <w:pStyle w:val="NormalWeb"/>
        <w:spacing w:before="0" w:beforeAutospacing="0" w:after="0" w:afterAutospacing="0"/>
        <w:contextualSpacing/>
        <w:jc w:val="both"/>
        <w:rPr>
          <w:rFonts w:ascii="Arial Narrow" w:hAnsi="Arial Narrow" w:cs="Arial"/>
          <w:sz w:val="28"/>
          <w:szCs w:val="28"/>
        </w:rPr>
      </w:pPr>
      <w:r w:rsidRPr="00E45165">
        <w:rPr>
          <w:rFonts w:ascii="Arial Narrow" w:hAnsi="Arial Narrow" w:cs="Arial"/>
          <w:b/>
          <w:bCs/>
          <w:sz w:val="28"/>
          <w:szCs w:val="28"/>
        </w:rPr>
        <w:t xml:space="preserve">CLÁUSULA </w:t>
      </w:r>
      <w:r>
        <w:rPr>
          <w:rFonts w:ascii="Arial Narrow" w:hAnsi="Arial Narrow" w:cs="Arial"/>
          <w:b/>
          <w:bCs/>
          <w:sz w:val="28"/>
          <w:szCs w:val="28"/>
        </w:rPr>
        <w:t>NONA</w:t>
      </w:r>
      <w:r w:rsidRPr="00E45165">
        <w:rPr>
          <w:rFonts w:ascii="Arial Narrow" w:hAnsi="Arial Narrow" w:cs="Arial"/>
          <w:sz w:val="28"/>
          <w:szCs w:val="28"/>
        </w:rPr>
        <w:t>: Para a execução da multa supra e tomada das medidas legais pertinentes será necessário tão somente auto de constatação ou documento equivalente lavrado por qualquer pessoa idônea nomeada pela Promotoria de Justiça da Comarca de Cristalândia, firmado na presença de testemunha(s), ou por inspeção do Ministério Público, ou procedimentos de investigação e outros suficientes para comprovar a veracidade das informações de descumprimento.</w:t>
      </w:r>
    </w:p>
    <w:p w:rsidR="00D06424" w:rsidRDefault="00D06424" w:rsidP="00D06424">
      <w:pPr>
        <w:pStyle w:val="NormalWeb"/>
        <w:spacing w:before="0" w:beforeAutospacing="0" w:after="0" w:afterAutospacing="0"/>
        <w:contextualSpacing/>
        <w:jc w:val="both"/>
        <w:rPr>
          <w:rFonts w:ascii="Arial Narrow" w:hAnsi="Arial Narrow" w:cs="Arial"/>
          <w:sz w:val="28"/>
          <w:szCs w:val="28"/>
        </w:rPr>
      </w:pPr>
    </w:p>
    <w:p w:rsidR="00D06424" w:rsidRDefault="00D06424" w:rsidP="00D06424">
      <w:pPr>
        <w:contextualSpacing/>
        <w:jc w:val="both"/>
        <w:rPr>
          <w:rFonts w:ascii="Arial Narrow" w:hAnsi="Arial Narrow" w:cs="Arial"/>
          <w:sz w:val="28"/>
          <w:szCs w:val="28"/>
        </w:rPr>
      </w:pPr>
      <w:r w:rsidRPr="00E45165">
        <w:rPr>
          <w:rFonts w:ascii="Arial Narrow" w:hAnsi="Arial Narrow" w:cs="Arial"/>
          <w:b/>
          <w:bCs/>
          <w:sz w:val="28"/>
          <w:szCs w:val="28"/>
        </w:rPr>
        <w:t>CLÁUSULA DÉCIMA</w:t>
      </w:r>
      <w:r w:rsidRPr="00E45165">
        <w:rPr>
          <w:rFonts w:ascii="Arial Narrow" w:hAnsi="Arial Narrow" w:cs="Arial"/>
          <w:sz w:val="28"/>
          <w:szCs w:val="28"/>
        </w:rPr>
        <w:t>: O Ministério Público do Estado do Piauí</w:t>
      </w:r>
      <w:r w:rsidRPr="00E45165">
        <w:rPr>
          <w:rFonts w:ascii="Arial Narrow" w:hAnsi="Arial Narrow" w:cs="Arial"/>
          <w:b/>
          <w:sz w:val="28"/>
          <w:szCs w:val="28"/>
        </w:rPr>
        <w:t xml:space="preserve"> </w:t>
      </w:r>
      <w:r w:rsidRPr="00E45165">
        <w:rPr>
          <w:rFonts w:ascii="Arial Narrow" w:hAnsi="Arial Narrow" w:cs="Arial"/>
          <w:sz w:val="28"/>
          <w:szCs w:val="28"/>
        </w:rPr>
        <w:t>se compromete a não adotar qualquer medida judicial coletiva ou individual, de cunho civil, contra o compromitente, no que diz respeito aos itens ajustados, caso o ajustamento de conduta seja cumprido</w:t>
      </w:r>
      <w:r>
        <w:rPr>
          <w:rFonts w:ascii="Arial Narrow" w:hAnsi="Arial Narrow" w:cs="Arial"/>
          <w:sz w:val="28"/>
          <w:szCs w:val="28"/>
        </w:rPr>
        <w:t xml:space="preserve"> no prazo ajustado</w:t>
      </w:r>
      <w:r w:rsidRPr="00E45165">
        <w:rPr>
          <w:rFonts w:ascii="Arial Narrow" w:hAnsi="Arial Narrow" w:cs="Arial"/>
          <w:sz w:val="28"/>
          <w:szCs w:val="28"/>
        </w:rPr>
        <w:t>.</w:t>
      </w:r>
      <w:r>
        <w:rPr>
          <w:rFonts w:ascii="Arial Narrow" w:hAnsi="Arial Narrow" w:cs="Arial"/>
          <w:sz w:val="28"/>
          <w:szCs w:val="28"/>
        </w:rPr>
        <w:t xml:space="preserve"> O cumprimento do ajustado fora do prazo inicial acordado não inibirá a cobrança da multa aplicada, e vigente no período de mora, nem a tomada de quaisquer outras medidas judiciais aplicáveis à espécie.</w:t>
      </w:r>
    </w:p>
    <w:p w:rsidR="00D06424" w:rsidRDefault="00D06424" w:rsidP="00D06424">
      <w:pPr>
        <w:contextualSpacing/>
        <w:jc w:val="both"/>
        <w:rPr>
          <w:rFonts w:ascii="Arial Narrow" w:hAnsi="Arial Narrow" w:cs="Arial"/>
          <w:sz w:val="28"/>
          <w:szCs w:val="28"/>
        </w:rPr>
      </w:pPr>
    </w:p>
    <w:p w:rsidR="00D06424" w:rsidRPr="0041688B" w:rsidRDefault="00D06424" w:rsidP="00D06424">
      <w:pPr>
        <w:spacing w:after="120"/>
        <w:contextualSpacing/>
        <w:jc w:val="both"/>
        <w:rPr>
          <w:rFonts w:ascii="Arial Narrow" w:hAnsi="Arial Narrow"/>
          <w:sz w:val="28"/>
          <w:szCs w:val="28"/>
        </w:rPr>
      </w:pPr>
      <w:r w:rsidRPr="00E45165">
        <w:rPr>
          <w:rFonts w:ascii="Arial Narrow" w:hAnsi="Arial Narrow" w:cs="Arial"/>
          <w:b/>
          <w:bCs/>
          <w:sz w:val="28"/>
          <w:szCs w:val="28"/>
        </w:rPr>
        <w:t>CLÁUSULA DÉCIMA</w:t>
      </w:r>
      <w:r>
        <w:rPr>
          <w:rFonts w:ascii="Arial Narrow" w:hAnsi="Arial Narrow" w:cs="Arial"/>
          <w:b/>
          <w:bCs/>
          <w:sz w:val="28"/>
          <w:szCs w:val="28"/>
        </w:rPr>
        <w:t xml:space="preserve"> PRIMEIRA: </w:t>
      </w:r>
      <w:r w:rsidRPr="0041688B">
        <w:rPr>
          <w:rFonts w:ascii="Arial Narrow" w:hAnsi="Arial Narrow"/>
          <w:sz w:val="28"/>
          <w:szCs w:val="28"/>
        </w:rPr>
        <w:t>Este compromisso não inibe ou restringe, de forma alguma, as ações de controle e fiscalização de qualquer órgão incumbido de zelar pela correção no trato da coisa pública e dos direitos relacionados à saúde.</w:t>
      </w:r>
    </w:p>
    <w:p w:rsidR="00D06424" w:rsidRDefault="00D06424" w:rsidP="00D06424">
      <w:pPr>
        <w:pStyle w:val="NormalWeb"/>
        <w:spacing w:before="0" w:beforeAutospacing="0" w:after="0" w:afterAutospacing="0"/>
        <w:ind w:firstLine="2160"/>
        <w:contextualSpacing/>
        <w:jc w:val="both"/>
        <w:rPr>
          <w:rFonts w:ascii="Arial Narrow" w:hAnsi="Arial Narrow" w:cs="Arial"/>
          <w:sz w:val="28"/>
          <w:szCs w:val="28"/>
        </w:rPr>
      </w:pPr>
      <w:r w:rsidRPr="00E45165">
        <w:rPr>
          <w:rFonts w:ascii="Arial Narrow" w:hAnsi="Arial Narrow" w:cs="Arial"/>
          <w:sz w:val="28"/>
          <w:szCs w:val="28"/>
        </w:rPr>
        <w:t xml:space="preserve">Pela Promotora de Justiça abaixo subscrita, foi referendado o compromisso celebrado, com base no </w:t>
      </w:r>
      <w:r>
        <w:rPr>
          <w:rFonts w:ascii="Arial Narrow" w:hAnsi="Arial Narrow" w:cs="Arial"/>
          <w:sz w:val="28"/>
          <w:szCs w:val="28"/>
        </w:rPr>
        <w:t>A</w:t>
      </w:r>
      <w:r w:rsidRPr="00E45165">
        <w:rPr>
          <w:rFonts w:ascii="Arial Narrow" w:hAnsi="Arial Narrow" w:cs="Arial"/>
          <w:sz w:val="28"/>
          <w:szCs w:val="28"/>
        </w:rPr>
        <w:t xml:space="preserve">rt. 5º, § 6º, da Lei Federal nº 7.347/85, conferindo-lhe natureza de título executivo extrajudicial. </w:t>
      </w:r>
    </w:p>
    <w:p w:rsidR="00D06424" w:rsidRPr="00E45165" w:rsidRDefault="00D06424" w:rsidP="00D06424">
      <w:pPr>
        <w:pStyle w:val="NormalWeb"/>
        <w:spacing w:before="0" w:beforeAutospacing="0" w:after="0" w:afterAutospacing="0"/>
        <w:ind w:firstLine="2160"/>
        <w:contextualSpacing/>
        <w:jc w:val="both"/>
        <w:rPr>
          <w:rFonts w:ascii="Arial Narrow" w:hAnsi="Arial Narrow" w:cs="Arial"/>
          <w:sz w:val="28"/>
          <w:szCs w:val="28"/>
        </w:rPr>
      </w:pPr>
      <w:r w:rsidRPr="00E45165">
        <w:rPr>
          <w:rFonts w:ascii="Arial Narrow" w:hAnsi="Arial Narrow" w:cs="Arial"/>
          <w:sz w:val="28"/>
          <w:szCs w:val="28"/>
        </w:rPr>
        <w:t xml:space="preserve">Nada mais havendo, lido e achado conforme, vai este instrumento devidamente assinado por todos os </w:t>
      </w:r>
      <w:proofErr w:type="spellStart"/>
      <w:r w:rsidRPr="00E45165">
        <w:rPr>
          <w:rFonts w:ascii="Arial Narrow" w:hAnsi="Arial Narrow" w:cs="Arial"/>
          <w:sz w:val="28"/>
          <w:szCs w:val="28"/>
        </w:rPr>
        <w:t>ajustantes</w:t>
      </w:r>
      <w:proofErr w:type="spellEnd"/>
      <w:r w:rsidRPr="00E45165">
        <w:rPr>
          <w:rFonts w:ascii="Arial Narrow" w:hAnsi="Arial Narrow" w:cs="Arial"/>
          <w:sz w:val="28"/>
          <w:szCs w:val="28"/>
        </w:rPr>
        <w:t xml:space="preserve"> para que surta seus efeitos jurídicos e legais efeitos</w:t>
      </w:r>
      <w:r>
        <w:rPr>
          <w:rFonts w:ascii="Arial Narrow" w:hAnsi="Arial Narrow" w:cs="Arial"/>
          <w:sz w:val="28"/>
          <w:szCs w:val="28"/>
        </w:rPr>
        <w:t>.</w:t>
      </w:r>
    </w:p>
    <w:p w:rsidR="00D06424" w:rsidRPr="00E45165" w:rsidRDefault="00D06424" w:rsidP="00D06424">
      <w:pPr>
        <w:contextualSpacing/>
        <w:jc w:val="center"/>
        <w:rPr>
          <w:rFonts w:ascii="Arial Narrow" w:hAnsi="Arial Narrow" w:cs="Arial"/>
          <w:sz w:val="28"/>
          <w:szCs w:val="28"/>
        </w:rPr>
      </w:pPr>
    </w:p>
    <w:p w:rsidR="00D06424" w:rsidRPr="00E45165" w:rsidRDefault="00D06424" w:rsidP="00D06424">
      <w:pPr>
        <w:spacing w:line="360" w:lineRule="auto"/>
        <w:jc w:val="center"/>
        <w:rPr>
          <w:rFonts w:ascii="Arial Narrow" w:hAnsi="Arial Narrow" w:cs="Arial"/>
          <w:sz w:val="28"/>
          <w:szCs w:val="28"/>
        </w:rPr>
      </w:pPr>
    </w:p>
    <w:p w:rsidR="00D06424" w:rsidRPr="00E45165" w:rsidRDefault="00D06424" w:rsidP="00D06424">
      <w:pPr>
        <w:contextualSpacing/>
        <w:jc w:val="center"/>
        <w:rPr>
          <w:rFonts w:ascii="Arial Narrow" w:hAnsi="Arial Narrow" w:cs="Arial"/>
          <w:i/>
          <w:sz w:val="28"/>
          <w:szCs w:val="28"/>
        </w:rPr>
      </w:pPr>
      <w:r w:rsidRPr="00E45165">
        <w:rPr>
          <w:rFonts w:ascii="Arial Narrow" w:hAnsi="Arial Narrow" w:cs="Arial"/>
          <w:i/>
          <w:sz w:val="28"/>
          <w:szCs w:val="28"/>
        </w:rPr>
        <w:t>GILVÂNIA ALVES VIANA</w:t>
      </w:r>
    </w:p>
    <w:p w:rsidR="00D06424" w:rsidRPr="00E45165" w:rsidRDefault="00D06424" w:rsidP="00D06424">
      <w:pPr>
        <w:contextualSpacing/>
        <w:jc w:val="center"/>
        <w:rPr>
          <w:rFonts w:ascii="Arial Narrow" w:hAnsi="Arial Narrow" w:cs="Arial"/>
          <w:sz w:val="28"/>
          <w:szCs w:val="28"/>
        </w:rPr>
      </w:pPr>
      <w:r w:rsidRPr="00E45165">
        <w:rPr>
          <w:rFonts w:ascii="Arial Narrow" w:hAnsi="Arial Narrow" w:cs="Arial"/>
          <w:sz w:val="28"/>
          <w:szCs w:val="28"/>
        </w:rPr>
        <w:lastRenderedPageBreak/>
        <w:t xml:space="preserve">Promotora de Justiça    </w:t>
      </w:r>
    </w:p>
    <w:p w:rsidR="00D06424" w:rsidRPr="00E45165" w:rsidRDefault="00D06424" w:rsidP="00D06424">
      <w:pPr>
        <w:contextualSpacing/>
        <w:jc w:val="center"/>
        <w:rPr>
          <w:rFonts w:ascii="Arial Narrow" w:hAnsi="Arial Narrow" w:cs="Arial"/>
          <w:i/>
          <w:sz w:val="28"/>
          <w:szCs w:val="28"/>
        </w:rPr>
      </w:pPr>
    </w:p>
    <w:p w:rsidR="00D06424" w:rsidRDefault="00D06424" w:rsidP="00D06424">
      <w:pPr>
        <w:contextualSpacing/>
        <w:jc w:val="center"/>
        <w:rPr>
          <w:rFonts w:ascii="Arial Narrow" w:hAnsi="Arial Narrow" w:cs="Arial"/>
          <w:b/>
          <w:sz w:val="28"/>
          <w:szCs w:val="28"/>
        </w:rPr>
      </w:pPr>
    </w:p>
    <w:p w:rsidR="00D06424" w:rsidRPr="00E45165" w:rsidRDefault="00D06424" w:rsidP="00D06424">
      <w:pPr>
        <w:contextualSpacing/>
        <w:jc w:val="center"/>
        <w:rPr>
          <w:rFonts w:ascii="Arial Narrow" w:hAnsi="Arial Narrow" w:cs="Arial"/>
          <w:b/>
          <w:sz w:val="28"/>
          <w:szCs w:val="28"/>
        </w:rPr>
      </w:pPr>
    </w:p>
    <w:p w:rsidR="00D06424" w:rsidRPr="00E45165" w:rsidRDefault="00D06424" w:rsidP="00D06424">
      <w:pPr>
        <w:contextualSpacing/>
        <w:jc w:val="center"/>
        <w:rPr>
          <w:rFonts w:ascii="Arial Narrow" w:hAnsi="Arial Narrow" w:cs="Arial"/>
          <w:b/>
          <w:sz w:val="28"/>
          <w:szCs w:val="28"/>
        </w:rPr>
      </w:pPr>
      <w:r w:rsidRPr="00E45165">
        <w:rPr>
          <w:rFonts w:ascii="Arial Narrow" w:hAnsi="Arial Narrow" w:cs="Arial"/>
          <w:b/>
          <w:sz w:val="28"/>
          <w:szCs w:val="28"/>
        </w:rPr>
        <w:t>ARIANO MESSIAS NOGUEIRA PARANAGUÁ</w:t>
      </w:r>
    </w:p>
    <w:p w:rsidR="00D06424" w:rsidRPr="00E45165" w:rsidRDefault="00D06424" w:rsidP="00D06424">
      <w:pPr>
        <w:contextualSpacing/>
        <w:jc w:val="center"/>
        <w:rPr>
          <w:rFonts w:ascii="Arial Narrow" w:hAnsi="Arial Narrow" w:cs="Arial"/>
          <w:b/>
          <w:sz w:val="28"/>
          <w:szCs w:val="28"/>
        </w:rPr>
      </w:pPr>
      <w:r w:rsidRPr="00E45165">
        <w:rPr>
          <w:rFonts w:ascii="Arial Narrow" w:hAnsi="Arial Narrow" w:cs="Arial"/>
          <w:b/>
          <w:sz w:val="28"/>
          <w:szCs w:val="28"/>
        </w:rPr>
        <w:t>Prefeito do Município de Cristalândia do Piauí/PI</w:t>
      </w:r>
    </w:p>
    <w:p w:rsidR="00D06424" w:rsidRPr="00E45165" w:rsidRDefault="00D06424" w:rsidP="00D06424">
      <w:pPr>
        <w:contextualSpacing/>
        <w:jc w:val="center"/>
        <w:rPr>
          <w:rFonts w:ascii="Arial Narrow" w:hAnsi="Arial Narrow" w:cs="Arial"/>
          <w:b/>
          <w:sz w:val="28"/>
          <w:szCs w:val="28"/>
        </w:rPr>
      </w:pPr>
    </w:p>
    <w:p w:rsidR="00D06424" w:rsidRDefault="00D06424" w:rsidP="00D06424">
      <w:pPr>
        <w:contextualSpacing/>
        <w:jc w:val="center"/>
        <w:rPr>
          <w:rFonts w:ascii="Arial Narrow" w:hAnsi="Arial Narrow" w:cs="Arial"/>
          <w:b/>
          <w:sz w:val="28"/>
          <w:szCs w:val="28"/>
        </w:rPr>
      </w:pPr>
    </w:p>
    <w:p w:rsidR="00D06424" w:rsidRPr="00E45165" w:rsidRDefault="00D06424" w:rsidP="00D06424">
      <w:pPr>
        <w:contextualSpacing/>
        <w:jc w:val="center"/>
        <w:rPr>
          <w:rFonts w:ascii="Arial Narrow" w:hAnsi="Arial Narrow" w:cs="Arial"/>
          <w:b/>
          <w:sz w:val="28"/>
          <w:szCs w:val="28"/>
        </w:rPr>
      </w:pPr>
    </w:p>
    <w:p w:rsidR="00D06424" w:rsidRDefault="00D06424" w:rsidP="00D06424">
      <w:pPr>
        <w:contextualSpacing/>
        <w:jc w:val="center"/>
        <w:rPr>
          <w:rFonts w:ascii="Arial Narrow" w:hAnsi="Arial Narrow" w:cs="Arial"/>
          <w:b/>
          <w:sz w:val="28"/>
          <w:szCs w:val="28"/>
        </w:rPr>
      </w:pPr>
      <w:r>
        <w:rPr>
          <w:rFonts w:ascii="Arial Narrow" w:hAnsi="Arial Narrow" w:cs="Arial"/>
          <w:b/>
          <w:color w:val="000000"/>
          <w:sz w:val="28"/>
          <w:szCs w:val="28"/>
        </w:rPr>
        <w:t xml:space="preserve">LAUDO </w:t>
      </w:r>
      <w:r w:rsidRPr="00E45165">
        <w:rPr>
          <w:rFonts w:ascii="Arial Narrow" w:hAnsi="Arial Narrow" w:cs="Arial"/>
          <w:b/>
          <w:color w:val="000000"/>
          <w:sz w:val="28"/>
          <w:szCs w:val="28"/>
        </w:rPr>
        <w:t>RENATO LOPES ASCENSO</w:t>
      </w:r>
      <w:r w:rsidRPr="00E45165">
        <w:rPr>
          <w:rFonts w:ascii="Arial Narrow" w:hAnsi="Arial Narrow" w:cs="Arial"/>
          <w:b/>
          <w:sz w:val="28"/>
          <w:szCs w:val="28"/>
        </w:rPr>
        <w:t xml:space="preserve"> </w:t>
      </w:r>
    </w:p>
    <w:p w:rsidR="00D06424" w:rsidRPr="00E45165" w:rsidRDefault="00D06424" w:rsidP="00D06424">
      <w:pPr>
        <w:contextualSpacing/>
        <w:jc w:val="center"/>
        <w:rPr>
          <w:rFonts w:ascii="Arial Narrow" w:hAnsi="Arial Narrow" w:cs="Arial"/>
          <w:i/>
          <w:sz w:val="28"/>
          <w:szCs w:val="28"/>
        </w:rPr>
      </w:pPr>
      <w:r w:rsidRPr="00E45165">
        <w:rPr>
          <w:rFonts w:ascii="Arial Narrow" w:hAnsi="Arial Narrow" w:cs="Arial"/>
          <w:b/>
          <w:sz w:val="28"/>
          <w:szCs w:val="28"/>
        </w:rPr>
        <w:t>Secretário de Saúde do Município de Cristalândia do Piauí/PI</w:t>
      </w:r>
      <w:r w:rsidRPr="00E45165">
        <w:rPr>
          <w:rFonts w:ascii="Arial Narrow" w:hAnsi="Arial Narrow" w:cs="Arial"/>
          <w:sz w:val="28"/>
          <w:szCs w:val="28"/>
        </w:rPr>
        <w:t>,</w:t>
      </w:r>
    </w:p>
    <w:p w:rsidR="00D06424" w:rsidRPr="00E45165" w:rsidRDefault="00D06424" w:rsidP="00D06424">
      <w:pPr>
        <w:contextualSpacing/>
        <w:jc w:val="both"/>
        <w:rPr>
          <w:rFonts w:ascii="Arial Narrow" w:hAnsi="Arial Narrow" w:cs="Arial"/>
          <w:sz w:val="28"/>
          <w:szCs w:val="28"/>
        </w:rPr>
      </w:pPr>
    </w:p>
    <w:p w:rsidR="00710C2E" w:rsidRDefault="00710C2E"/>
    <w:sectPr w:rsidR="00710C2E">
      <w:pgSz w:w="11907" w:h="16840" w:code="9"/>
      <w:pgMar w:top="1701" w:right="1134"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06424"/>
    <w:rsid w:val="00710C2E"/>
    <w:rsid w:val="00D064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0642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Recuodecorpodetexto21">
    <w:name w:val="Recuo de corpo de texto 21"/>
    <w:basedOn w:val="Normal"/>
    <w:rsid w:val="00D06424"/>
    <w:pPr>
      <w:suppressAutoHyphens/>
      <w:spacing w:after="120" w:line="240" w:lineRule="auto"/>
      <w:ind w:firstLine="1701"/>
      <w:jc w:val="both"/>
    </w:pPr>
    <w:rPr>
      <w:rFonts w:ascii="Times New Roman" w:eastAsia="Times New Roman" w:hAnsi="Times New Roman" w:cs="Times New Roman"/>
      <w:sz w:val="26"/>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8059</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2</cp:revision>
  <dcterms:created xsi:type="dcterms:W3CDTF">2010-05-02T11:48:00Z</dcterms:created>
  <dcterms:modified xsi:type="dcterms:W3CDTF">2010-05-02T11:48:00Z</dcterms:modified>
</cp:coreProperties>
</file>